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1A9ECE" w14:textId="77777777" w:rsidR="00440456" w:rsidRPr="009744DD" w:rsidRDefault="00440456" w:rsidP="00440456">
      <w:pPr>
        <w:spacing w:after="0"/>
        <w:jc w:val="center"/>
        <w:rPr>
          <w:b/>
          <w:szCs w:val="24"/>
        </w:rPr>
      </w:pPr>
      <w:bookmarkStart w:id="0" w:name="_Hlk89816618"/>
      <w:r w:rsidRPr="009744DD">
        <w:rPr>
          <w:b/>
          <w:szCs w:val="24"/>
        </w:rPr>
        <w:t>СРАВНИТЕЛЬНАЯ ТАБЛИЦА</w:t>
      </w:r>
    </w:p>
    <w:p w14:paraId="604B2112" w14:textId="3C5CE114" w:rsidR="00440456" w:rsidRPr="009744DD" w:rsidRDefault="00440456" w:rsidP="00440456">
      <w:pPr>
        <w:pStyle w:val="tkNazvanie"/>
        <w:spacing w:before="0" w:after="0" w:line="240" w:lineRule="auto"/>
        <w:ind w:left="0" w:right="-1"/>
        <w:rPr>
          <w:rFonts w:ascii="Times New Roman" w:hAnsi="Times New Roman" w:cs="Times New Roman"/>
        </w:rPr>
      </w:pPr>
      <w:r w:rsidRPr="009744DD">
        <w:rPr>
          <w:rFonts w:ascii="Times New Roman" w:hAnsi="Times New Roman" w:cs="Times New Roman"/>
        </w:rPr>
        <w:t>к проекту Закона Кыргызской Республики «О внесении изменений в Закон Кыргызской Республики «</w:t>
      </w:r>
      <w:r w:rsidRPr="009744DD">
        <w:rPr>
          <w:rFonts w:ascii="Times New Roman" w:hAnsi="Times New Roman" w:cs="Times New Roman"/>
          <w:color w:val="000000"/>
        </w:rPr>
        <w:t>О профессиональных союзах</w:t>
      </w:r>
      <w:r w:rsidRPr="009744DD">
        <w:rPr>
          <w:rFonts w:ascii="Times New Roman" w:hAnsi="Times New Roman" w:cs="Times New Roman"/>
        </w:rPr>
        <w:t xml:space="preserve">» </w:t>
      </w:r>
    </w:p>
    <w:bookmarkEnd w:id="0"/>
    <w:p w14:paraId="32A22557" w14:textId="6EA58B49" w:rsidR="00700AF8" w:rsidRPr="009744DD" w:rsidRDefault="00700AF8" w:rsidP="00440456"/>
    <w:tbl>
      <w:tblPr>
        <w:tblStyle w:val="a3"/>
        <w:tblW w:w="0" w:type="auto"/>
        <w:tblLook w:val="04A0" w:firstRow="1" w:lastRow="0" w:firstColumn="1" w:lastColumn="0" w:noHBand="0" w:noVBand="1"/>
      </w:tblPr>
      <w:tblGrid>
        <w:gridCol w:w="7280"/>
        <w:gridCol w:w="7280"/>
      </w:tblGrid>
      <w:tr w:rsidR="00440456" w:rsidRPr="009744DD" w14:paraId="7012924B" w14:textId="77777777" w:rsidTr="00440456">
        <w:tc>
          <w:tcPr>
            <w:tcW w:w="7280" w:type="dxa"/>
            <w:shd w:val="clear" w:color="auto" w:fill="FFFFFF" w:themeFill="background1"/>
          </w:tcPr>
          <w:p w14:paraId="4D47B28E" w14:textId="77777777" w:rsidR="00440456" w:rsidRPr="009744DD" w:rsidRDefault="00440456" w:rsidP="00FA693B">
            <w:pPr>
              <w:jc w:val="center"/>
              <w:rPr>
                <w:rFonts w:cs="Times New Roman"/>
                <w:b/>
                <w:szCs w:val="24"/>
              </w:rPr>
            </w:pPr>
            <w:r w:rsidRPr="009744DD">
              <w:rPr>
                <w:rFonts w:cs="Times New Roman"/>
                <w:b/>
                <w:szCs w:val="24"/>
              </w:rPr>
              <w:t>Действующая редакция</w:t>
            </w:r>
          </w:p>
        </w:tc>
        <w:tc>
          <w:tcPr>
            <w:tcW w:w="7280" w:type="dxa"/>
            <w:shd w:val="clear" w:color="auto" w:fill="FFFFFF" w:themeFill="background1"/>
          </w:tcPr>
          <w:p w14:paraId="5299C475" w14:textId="77777777" w:rsidR="00440456" w:rsidRPr="009744DD" w:rsidRDefault="00440456" w:rsidP="00FA693B">
            <w:pPr>
              <w:jc w:val="center"/>
              <w:rPr>
                <w:rFonts w:cs="Times New Roman"/>
                <w:b/>
                <w:szCs w:val="24"/>
              </w:rPr>
            </w:pPr>
            <w:r w:rsidRPr="009744DD">
              <w:rPr>
                <w:rFonts w:cs="Times New Roman"/>
                <w:b/>
                <w:szCs w:val="24"/>
              </w:rPr>
              <w:t>Предлагаемая редакция</w:t>
            </w:r>
          </w:p>
        </w:tc>
      </w:tr>
      <w:tr w:rsidR="00440456" w:rsidRPr="009744DD" w14:paraId="2FE69BB7" w14:textId="77777777" w:rsidTr="00440456">
        <w:tc>
          <w:tcPr>
            <w:tcW w:w="7280" w:type="dxa"/>
            <w:shd w:val="clear" w:color="auto" w:fill="FFFFFF" w:themeFill="background1"/>
          </w:tcPr>
          <w:p w14:paraId="138346A1" w14:textId="77777777" w:rsidR="00440456" w:rsidRPr="009744DD" w:rsidRDefault="00440456" w:rsidP="00FA693B">
            <w:pPr>
              <w:pStyle w:val="tkZagolovok5"/>
              <w:spacing w:before="0" w:after="0" w:line="240" w:lineRule="auto"/>
              <w:jc w:val="both"/>
              <w:rPr>
                <w:rFonts w:ascii="Times New Roman" w:hAnsi="Times New Roman" w:cs="Times New Roman"/>
                <w:bCs w:val="0"/>
                <w:sz w:val="24"/>
                <w:szCs w:val="24"/>
              </w:rPr>
            </w:pPr>
            <w:r w:rsidRPr="009744DD">
              <w:rPr>
                <w:rFonts w:ascii="Times New Roman" w:hAnsi="Times New Roman" w:cs="Times New Roman"/>
                <w:bCs w:val="0"/>
                <w:sz w:val="24"/>
                <w:szCs w:val="24"/>
              </w:rPr>
              <w:t>Статья 1. Профессиональные союзы в Кыргызской Республике</w:t>
            </w:r>
          </w:p>
          <w:p w14:paraId="2E3939E0"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 xml:space="preserve">Профессиональные союзы (профсоюзы) в Кыргызской Республике - добровольные общественные объединения граждан на основе общности интересов по роду </w:t>
            </w:r>
            <w:proofErr w:type="gramStart"/>
            <w:r w:rsidRPr="009744DD">
              <w:rPr>
                <w:rFonts w:ascii="Times New Roman" w:hAnsi="Times New Roman" w:cs="Times New Roman"/>
                <w:b/>
                <w:sz w:val="24"/>
                <w:szCs w:val="24"/>
              </w:rPr>
              <w:t>деятельности</w:t>
            </w:r>
            <w:proofErr w:type="gramEnd"/>
            <w:r w:rsidRPr="009744DD">
              <w:rPr>
                <w:rFonts w:ascii="Times New Roman" w:hAnsi="Times New Roman" w:cs="Times New Roman"/>
                <w:b/>
                <w:sz w:val="24"/>
                <w:szCs w:val="24"/>
              </w:rPr>
              <w:t xml:space="preserve"> как в производственной, так и непроизводственной сферах, создаваемые для защиты трудовых и социально-экономических прав и интересов своих членов.</w:t>
            </w:r>
          </w:p>
          <w:p w14:paraId="646E005E" w14:textId="77777777" w:rsidR="00440456" w:rsidRPr="009744DD" w:rsidRDefault="00440456" w:rsidP="00FA693B"/>
        </w:tc>
        <w:tc>
          <w:tcPr>
            <w:tcW w:w="7280" w:type="dxa"/>
            <w:shd w:val="clear" w:color="auto" w:fill="FFFFFF" w:themeFill="background1"/>
          </w:tcPr>
          <w:p w14:paraId="6B11069D" w14:textId="77777777" w:rsidR="00440456" w:rsidRPr="009744DD" w:rsidRDefault="00440456" w:rsidP="00FA693B">
            <w:pPr>
              <w:pStyle w:val="tkZagolovok5"/>
              <w:spacing w:before="0" w:after="0" w:line="240" w:lineRule="auto"/>
              <w:jc w:val="both"/>
              <w:rPr>
                <w:rFonts w:ascii="Times New Roman" w:hAnsi="Times New Roman" w:cs="Times New Roman"/>
                <w:sz w:val="24"/>
                <w:szCs w:val="24"/>
              </w:rPr>
            </w:pPr>
            <w:r w:rsidRPr="009744DD">
              <w:rPr>
                <w:rFonts w:ascii="Times New Roman" w:hAnsi="Times New Roman" w:cs="Times New Roman"/>
                <w:sz w:val="24"/>
                <w:szCs w:val="24"/>
              </w:rPr>
              <w:t>Статья 1. Профессиональные союзы в Кыргызской Республике</w:t>
            </w:r>
          </w:p>
          <w:p w14:paraId="0737A788"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b/>
                <w:sz w:val="24"/>
                <w:szCs w:val="24"/>
              </w:rPr>
              <w:t>Профессиональный союз (профсоюз) - общественное объединение, добровольно создаваемое на основе общности трудовых, производственных, профессиональных интересов для представительства и защиты трудовых и социально-экономических прав и интересов своих членов в организациях и учреждениях независимо от вида собственности.</w:t>
            </w:r>
          </w:p>
          <w:p w14:paraId="7D22AE7F"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Все профсоюзы пользуются равными правами.</w:t>
            </w:r>
          </w:p>
          <w:p w14:paraId="368D30C7" w14:textId="70A37141"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 xml:space="preserve">Граждане </w:t>
            </w:r>
            <w:r w:rsidR="00C614A8" w:rsidRPr="00C614A8">
              <w:rPr>
                <w:rFonts w:ascii="Times New Roman" w:hAnsi="Times New Roman" w:cs="Times New Roman"/>
                <w:b/>
                <w:sz w:val="24"/>
                <w:szCs w:val="24"/>
              </w:rPr>
              <w:t>Кыргызской Республике</w:t>
            </w:r>
            <w:r w:rsidRPr="009744DD">
              <w:rPr>
                <w:rFonts w:ascii="Times New Roman" w:hAnsi="Times New Roman" w:cs="Times New Roman"/>
                <w:b/>
                <w:sz w:val="24"/>
                <w:szCs w:val="24"/>
              </w:rPr>
              <w:t xml:space="preserve">, проживающие вне ее территории, могут состоять в профсоюзах </w:t>
            </w:r>
            <w:r w:rsidR="00C614A8" w:rsidRPr="00C614A8">
              <w:rPr>
                <w:rFonts w:ascii="Times New Roman" w:hAnsi="Times New Roman" w:cs="Times New Roman"/>
                <w:b/>
                <w:sz w:val="24"/>
                <w:szCs w:val="24"/>
              </w:rPr>
              <w:t>Кыргызской Республике</w:t>
            </w:r>
          </w:p>
          <w:p w14:paraId="619518D5" w14:textId="77777777" w:rsidR="00440456" w:rsidRPr="009744DD" w:rsidRDefault="00440456" w:rsidP="00FA693B"/>
        </w:tc>
      </w:tr>
      <w:tr w:rsidR="00440456" w:rsidRPr="009744DD" w14:paraId="6A9909A6" w14:textId="77777777" w:rsidTr="00440456">
        <w:tc>
          <w:tcPr>
            <w:tcW w:w="7280" w:type="dxa"/>
            <w:shd w:val="clear" w:color="auto" w:fill="FFFFFF" w:themeFill="background1"/>
          </w:tcPr>
          <w:p w14:paraId="3CF08A61"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t>Статья 2. Право на объединение в профсоюзы</w:t>
            </w:r>
          </w:p>
          <w:p w14:paraId="72F98F57"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Каждый </w:t>
            </w:r>
            <w:r w:rsidRPr="00C614A8">
              <w:rPr>
                <w:rFonts w:ascii="Times New Roman" w:hAnsi="Times New Roman" w:cs="Times New Roman"/>
                <w:b/>
                <w:strike/>
                <w:sz w:val="24"/>
                <w:szCs w:val="24"/>
              </w:rPr>
              <w:t>гражданин</w:t>
            </w:r>
            <w:r w:rsidRPr="00C614A8">
              <w:rPr>
                <w:rFonts w:ascii="Times New Roman" w:hAnsi="Times New Roman" w:cs="Times New Roman"/>
                <w:strike/>
                <w:sz w:val="24"/>
                <w:szCs w:val="24"/>
              </w:rPr>
              <w:t>,</w:t>
            </w:r>
            <w:r w:rsidRPr="009744DD">
              <w:rPr>
                <w:rFonts w:ascii="Times New Roman" w:hAnsi="Times New Roman" w:cs="Times New Roman"/>
                <w:sz w:val="24"/>
                <w:szCs w:val="24"/>
              </w:rPr>
              <w:t xml:space="preserve"> достигший четырнадцатилетнего возраста и осуществляющий трудовую деятельность или обучающийся в учебном заведении, а равно пенсионеры имеют право по своему выбору добровольно создавать профсоюзы, а также вступать в профсоюзы при условии соблюдения их уставов.</w:t>
            </w:r>
          </w:p>
          <w:p w14:paraId="6AFCF038"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Профсоюзы могут создаваться на предприятиях, в учреждениях и организациях независимо от форм </w:t>
            </w:r>
            <w:proofErr w:type="gramStart"/>
            <w:r w:rsidRPr="009744DD">
              <w:rPr>
                <w:rFonts w:ascii="Times New Roman" w:hAnsi="Times New Roman" w:cs="Times New Roman"/>
                <w:sz w:val="24"/>
                <w:szCs w:val="24"/>
              </w:rPr>
              <w:t>собственности</w:t>
            </w:r>
            <w:proofErr w:type="gramEnd"/>
            <w:r w:rsidRPr="009744DD">
              <w:rPr>
                <w:rFonts w:ascii="Times New Roman" w:hAnsi="Times New Roman" w:cs="Times New Roman"/>
                <w:sz w:val="24"/>
                <w:szCs w:val="24"/>
              </w:rPr>
              <w:t xml:space="preserve"> с численностью работающих три и более человека. Их представительными органами являются комитеты или профорганизаторы, избираемые на профсоюзных собраниях (конференциях).</w:t>
            </w:r>
          </w:p>
          <w:p w14:paraId="049878AD" w14:textId="77777777" w:rsidR="00440456" w:rsidRPr="009744DD" w:rsidRDefault="00440456" w:rsidP="00FA693B">
            <w:pPr>
              <w:jc w:val="both"/>
              <w:rPr>
                <w:rFonts w:cs="Times New Roman"/>
                <w:szCs w:val="24"/>
              </w:rPr>
            </w:pPr>
          </w:p>
        </w:tc>
        <w:tc>
          <w:tcPr>
            <w:tcW w:w="7280" w:type="dxa"/>
            <w:shd w:val="clear" w:color="auto" w:fill="FFFFFF" w:themeFill="background1"/>
          </w:tcPr>
          <w:p w14:paraId="685A40B7"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t>Статья 2. Право на объединение в профсоюзы</w:t>
            </w:r>
          </w:p>
          <w:p w14:paraId="69718B56"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Каждый, достигший четырнадцатилетнего возраста и осуществляющий трудовую деятельность или обучающийся в учебном заведении, а равно пенсионеры имеют право по своему выбору добровольно создавать профсоюзы, а также вступать в профсоюзы при условии соблюдения их уставов.</w:t>
            </w:r>
          </w:p>
          <w:p w14:paraId="43FB60CC"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Профсоюзы могут создаваться на предприятиях, в учреждениях и организациях независимо от форм </w:t>
            </w:r>
            <w:proofErr w:type="gramStart"/>
            <w:r w:rsidRPr="009744DD">
              <w:rPr>
                <w:rFonts w:ascii="Times New Roman" w:hAnsi="Times New Roman" w:cs="Times New Roman"/>
                <w:sz w:val="24"/>
                <w:szCs w:val="24"/>
              </w:rPr>
              <w:t>собственности</w:t>
            </w:r>
            <w:proofErr w:type="gramEnd"/>
            <w:r w:rsidRPr="009744DD">
              <w:rPr>
                <w:rFonts w:ascii="Times New Roman" w:hAnsi="Times New Roman" w:cs="Times New Roman"/>
                <w:sz w:val="24"/>
                <w:szCs w:val="24"/>
              </w:rPr>
              <w:t xml:space="preserve"> с численностью работающих три и более человека. Их представительными органами являются комитеты или профорганизаторы, избираемые на профсоюзных собраниях (конференциях).</w:t>
            </w:r>
          </w:p>
          <w:p w14:paraId="1DBD43EF" w14:textId="77777777" w:rsidR="00440456" w:rsidRPr="009744DD" w:rsidRDefault="00440456" w:rsidP="00FA693B">
            <w:pPr>
              <w:pStyle w:val="tkTekst"/>
              <w:spacing w:after="0" w:line="240" w:lineRule="auto"/>
              <w:rPr>
                <w:rFonts w:ascii="Times New Roman" w:hAnsi="Times New Roman" w:cs="Times New Roman"/>
                <w:sz w:val="24"/>
                <w:szCs w:val="24"/>
              </w:rPr>
            </w:pPr>
            <w:bookmarkStart w:id="1" w:name="_Hlk89815048"/>
            <w:r w:rsidRPr="009744DD">
              <w:rPr>
                <w:rFonts w:ascii="Times New Roman" w:hAnsi="Times New Roman" w:cs="Times New Roman"/>
                <w:b/>
                <w:sz w:val="24"/>
                <w:szCs w:val="24"/>
              </w:rPr>
              <w:t>Иностранные граждане и лица без гражданства, могут состоять в профсоюзах, за исключением случаев, установленных законодательством.</w:t>
            </w:r>
          </w:p>
          <w:p w14:paraId="00E3E8CB"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2" w:name="_Hlk89815070"/>
            <w:bookmarkEnd w:id="1"/>
            <w:r w:rsidRPr="009744DD">
              <w:rPr>
                <w:rFonts w:ascii="Times New Roman" w:hAnsi="Times New Roman" w:cs="Times New Roman"/>
                <w:b/>
                <w:sz w:val="24"/>
                <w:szCs w:val="24"/>
              </w:rPr>
              <w:t xml:space="preserve">Профсоюзы имеют право создавать свои объединения по </w:t>
            </w:r>
            <w:r w:rsidRPr="009744DD">
              <w:rPr>
                <w:rFonts w:ascii="Times New Roman" w:hAnsi="Times New Roman" w:cs="Times New Roman"/>
                <w:b/>
                <w:sz w:val="24"/>
                <w:szCs w:val="24"/>
              </w:rPr>
              <w:lastRenderedPageBreak/>
              <w:t>отраслевому, территориальному или иному признаку, учитывающему профессиональную специфику, а также межотраслевые объединения профсоюзов.</w:t>
            </w:r>
          </w:p>
          <w:bookmarkEnd w:id="2"/>
          <w:p w14:paraId="4266535E" w14:textId="77777777" w:rsidR="00440456" w:rsidRPr="009744DD" w:rsidRDefault="00440456" w:rsidP="00FA693B">
            <w:pPr>
              <w:jc w:val="both"/>
              <w:rPr>
                <w:rFonts w:cs="Times New Roman"/>
                <w:szCs w:val="24"/>
              </w:rPr>
            </w:pPr>
          </w:p>
        </w:tc>
      </w:tr>
      <w:tr w:rsidR="00440456" w:rsidRPr="009744DD" w14:paraId="7C68DEB6" w14:textId="77777777" w:rsidTr="00440456">
        <w:tc>
          <w:tcPr>
            <w:tcW w:w="7280" w:type="dxa"/>
            <w:shd w:val="clear" w:color="auto" w:fill="FFFFFF" w:themeFill="background1"/>
          </w:tcPr>
          <w:p w14:paraId="0C141C12"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lastRenderedPageBreak/>
              <w:t xml:space="preserve">Статья 3. Регистрация профсоюзов, их объединений, </w:t>
            </w:r>
            <w:r w:rsidRPr="009744DD">
              <w:rPr>
                <w:rFonts w:ascii="Times New Roman" w:hAnsi="Times New Roman" w:cs="Times New Roman"/>
                <w:sz w:val="24"/>
                <w:szCs w:val="24"/>
              </w:rPr>
              <w:t>первичных профсоюзных организаций</w:t>
            </w:r>
            <w:r w:rsidRPr="009744DD">
              <w:rPr>
                <w:rFonts w:ascii="Times New Roman" w:hAnsi="Times New Roman" w:cs="Times New Roman"/>
                <w:b w:val="0"/>
                <w:sz w:val="24"/>
                <w:szCs w:val="24"/>
              </w:rPr>
              <w:t xml:space="preserve"> в качестве юридического лица</w:t>
            </w:r>
          </w:p>
          <w:p w14:paraId="7A858E31"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Правоспособность профсоюзов, их объединений как юридического лица возникает с момента их государственной регистрации в порядке, предусмотренном законодательством Кыргызской Республики.</w:t>
            </w:r>
          </w:p>
          <w:p w14:paraId="70ACDBB8" w14:textId="77777777" w:rsidR="00440456" w:rsidRPr="009744DD" w:rsidRDefault="00440456" w:rsidP="00FA693B">
            <w:pPr>
              <w:jc w:val="both"/>
              <w:rPr>
                <w:rFonts w:cs="Times New Roman"/>
                <w:szCs w:val="24"/>
              </w:rPr>
            </w:pPr>
          </w:p>
        </w:tc>
        <w:tc>
          <w:tcPr>
            <w:tcW w:w="7280" w:type="dxa"/>
            <w:shd w:val="clear" w:color="auto" w:fill="FFFFFF" w:themeFill="background1"/>
          </w:tcPr>
          <w:p w14:paraId="32760DAB"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t>Статья 3. Регистрация профсоюзов, их объединений в качестве юридического лица</w:t>
            </w:r>
          </w:p>
          <w:p w14:paraId="75F71B48" w14:textId="77777777" w:rsidR="00440456" w:rsidRPr="009744DD" w:rsidRDefault="00440456" w:rsidP="00FA693B">
            <w:pPr>
              <w:pStyle w:val="tkTekst"/>
              <w:spacing w:after="0" w:line="240" w:lineRule="auto"/>
              <w:rPr>
                <w:rFonts w:ascii="Times New Roman" w:hAnsi="Times New Roman" w:cs="Times New Roman"/>
                <w:sz w:val="24"/>
                <w:szCs w:val="24"/>
              </w:rPr>
            </w:pPr>
          </w:p>
          <w:p w14:paraId="23DE81E8"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Правоспособность профсоюзов, их объединений как юридического лица возникает с момента их государственной регистрации в порядке, предусмотренном законодательством Кыргызской Республики.</w:t>
            </w:r>
          </w:p>
          <w:p w14:paraId="2A2A78B9"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3" w:name="_Hlk89815173"/>
            <w:r w:rsidRPr="009744DD">
              <w:rPr>
                <w:rFonts w:ascii="Times New Roman" w:hAnsi="Times New Roman" w:cs="Times New Roman"/>
                <w:b/>
                <w:sz w:val="24"/>
                <w:szCs w:val="24"/>
              </w:rPr>
              <w:t>Первичная организация профсоюза может быть создана как в форме юридического лица, так и без образования юридического лица</w:t>
            </w:r>
          </w:p>
          <w:bookmarkEnd w:id="3"/>
          <w:p w14:paraId="3A662A13" w14:textId="77777777" w:rsidR="00440456" w:rsidRPr="009744DD" w:rsidRDefault="00440456" w:rsidP="00FA693B">
            <w:pPr>
              <w:pStyle w:val="tkTekst"/>
              <w:spacing w:after="0" w:line="240" w:lineRule="auto"/>
              <w:rPr>
                <w:rFonts w:ascii="Times New Roman" w:hAnsi="Times New Roman" w:cs="Times New Roman"/>
                <w:sz w:val="24"/>
                <w:szCs w:val="24"/>
              </w:rPr>
            </w:pPr>
          </w:p>
        </w:tc>
      </w:tr>
      <w:tr w:rsidR="00440456" w:rsidRPr="009744DD" w14:paraId="4DCEA164" w14:textId="77777777" w:rsidTr="00440456">
        <w:tc>
          <w:tcPr>
            <w:tcW w:w="7280" w:type="dxa"/>
            <w:shd w:val="clear" w:color="auto" w:fill="FFFFFF" w:themeFill="background1"/>
          </w:tcPr>
          <w:p w14:paraId="5E34D4B7"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t>Статья 4. Независимость профсоюзов</w:t>
            </w:r>
          </w:p>
          <w:p w14:paraId="2BD16033" w14:textId="77777777" w:rsidR="00440456" w:rsidRPr="009744DD" w:rsidRDefault="00440456" w:rsidP="00FA693B">
            <w:pPr>
              <w:pStyle w:val="tkTekst"/>
              <w:spacing w:after="0" w:line="240" w:lineRule="auto"/>
              <w:rPr>
                <w:rFonts w:ascii="Times New Roman" w:hAnsi="Times New Roman" w:cs="Times New Roman"/>
                <w:b/>
                <w:bCs/>
                <w:sz w:val="24"/>
                <w:szCs w:val="24"/>
              </w:rPr>
            </w:pPr>
            <w:r w:rsidRPr="009744DD">
              <w:rPr>
                <w:rFonts w:ascii="Times New Roman" w:hAnsi="Times New Roman" w:cs="Times New Roman"/>
                <w:b/>
                <w:bCs/>
                <w:sz w:val="24"/>
                <w:szCs w:val="24"/>
              </w:rPr>
              <w:t>Профсоюзы независимы в своей деятельности и подчиняются только законодательству Кыргызской Республики. Они не подотчетны и не подконтрольны органам государственной власти, работодателям, политическим партиям и другим общественным объединениям. Запрещается всякое вмешательство, способное ограничить права профсоюзов или воспрепятствовать осуществлению их уставной деятельности, если иное не предусмотрено законом.</w:t>
            </w:r>
          </w:p>
        </w:tc>
        <w:tc>
          <w:tcPr>
            <w:tcW w:w="7280" w:type="dxa"/>
            <w:shd w:val="clear" w:color="auto" w:fill="FFFFFF" w:themeFill="background1"/>
          </w:tcPr>
          <w:p w14:paraId="1A6457B3"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t>Статья 4. Независимость профсоюзов</w:t>
            </w:r>
          </w:p>
          <w:p w14:paraId="16853955" w14:textId="77777777" w:rsidR="00440456" w:rsidRPr="009744DD" w:rsidRDefault="00440456" w:rsidP="00FA693B">
            <w:pPr>
              <w:pStyle w:val="tkTekst"/>
              <w:spacing w:after="0" w:line="240" w:lineRule="auto"/>
              <w:rPr>
                <w:rFonts w:ascii="Times New Roman" w:hAnsi="Times New Roman" w:cs="Times New Roman"/>
                <w:b/>
                <w:bCs/>
                <w:sz w:val="24"/>
                <w:szCs w:val="24"/>
              </w:rPr>
            </w:pPr>
            <w:bookmarkStart w:id="4" w:name="_Hlk89815258"/>
            <w:r w:rsidRPr="009744DD">
              <w:rPr>
                <w:rFonts w:ascii="Times New Roman" w:hAnsi="Times New Roman" w:cs="Times New Roman"/>
                <w:b/>
                <w:bCs/>
                <w:sz w:val="24"/>
                <w:szCs w:val="24"/>
              </w:rPr>
              <w:t xml:space="preserve">Профсоюзы независимы в своей деятельности. Они не подотчетны и не подконтрольны органам государственной власти, органам местного самоуправления работодателям, политическим партиям и другим общественным объединениям. Запрещается воспрепятствование созданию профсоюзов, всякое вмешательство, способное ограничить права профсоюзов или воспрепятствовать осуществлению их уставной деятельности, если иное не предусмотрено законом. </w:t>
            </w:r>
          </w:p>
          <w:bookmarkEnd w:id="4"/>
          <w:p w14:paraId="0FF53A6A" w14:textId="77777777" w:rsidR="00440456" w:rsidRPr="009744DD" w:rsidRDefault="00440456" w:rsidP="00FA693B">
            <w:pPr>
              <w:pStyle w:val="tkTekst"/>
              <w:spacing w:after="0" w:line="240" w:lineRule="auto"/>
              <w:rPr>
                <w:rFonts w:ascii="Times New Roman" w:hAnsi="Times New Roman" w:cs="Times New Roman"/>
                <w:sz w:val="24"/>
                <w:szCs w:val="24"/>
              </w:rPr>
            </w:pPr>
          </w:p>
        </w:tc>
      </w:tr>
      <w:tr w:rsidR="00440456" w:rsidRPr="009744DD" w14:paraId="403A3BFC" w14:textId="77777777" w:rsidTr="00440456">
        <w:tc>
          <w:tcPr>
            <w:tcW w:w="7280" w:type="dxa"/>
            <w:shd w:val="clear" w:color="auto" w:fill="FFFFFF" w:themeFill="background1"/>
          </w:tcPr>
          <w:p w14:paraId="0B124B9A"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t>Статья 5. Запрещение дискриминации граждан по признаку принадлежности к профсоюзам</w:t>
            </w:r>
          </w:p>
          <w:p w14:paraId="57EB175B"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Принадлежность или непринадлежность к профсоюзам не влечет за собой какого-либо ограничения трудовых, социально-экономических, политических, личных прав и свобод граждан, гарантируемых Конституцией Кыргызской Республики. Запрещается обусловливать прием на работу, продвижение по работе, а также увольнение работника по причине принадлежности </w:t>
            </w:r>
            <w:r w:rsidRPr="009744DD">
              <w:rPr>
                <w:rFonts w:ascii="Times New Roman" w:hAnsi="Times New Roman" w:cs="Times New Roman"/>
                <w:sz w:val="24"/>
                <w:szCs w:val="24"/>
              </w:rPr>
              <w:lastRenderedPageBreak/>
              <w:t>или непринадлежности его к профсоюзу, вступления или выхода из него.</w:t>
            </w:r>
          </w:p>
          <w:p w14:paraId="70EBD1AD" w14:textId="77777777" w:rsidR="00440456" w:rsidRPr="009744DD" w:rsidRDefault="00440456" w:rsidP="00FA693B">
            <w:pPr>
              <w:jc w:val="both"/>
              <w:rPr>
                <w:rFonts w:cs="Times New Roman"/>
                <w:szCs w:val="24"/>
              </w:rPr>
            </w:pPr>
          </w:p>
        </w:tc>
        <w:tc>
          <w:tcPr>
            <w:tcW w:w="7280" w:type="dxa"/>
            <w:shd w:val="clear" w:color="auto" w:fill="FFFFFF" w:themeFill="background1"/>
          </w:tcPr>
          <w:p w14:paraId="21D7CEF6"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lastRenderedPageBreak/>
              <w:t>Статья 5. Запрещение дискриминации граждан по признаку принадлежности к профсоюзам</w:t>
            </w:r>
          </w:p>
          <w:p w14:paraId="6F2B899B"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Принадлежность или непринадлежность к профсоюзам не влечет за собой какого-либо ограничения трудовых, социально-экономических, политических, личных прав и свобод граждан, гарантируемых Конституцией Кыргызской Республики. Запрещается обусловливать прием на работу, продвижение по работе, а также увольнение работника по причине принадлежности </w:t>
            </w:r>
            <w:r w:rsidRPr="009744DD">
              <w:rPr>
                <w:rFonts w:ascii="Times New Roman" w:hAnsi="Times New Roman" w:cs="Times New Roman"/>
                <w:sz w:val="24"/>
                <w:szCs w:val="24"/>
              </w:rPr>
              <w:lastRenderedPageBreak/>
              <w:t>или непринадлежности его к профсоюзу, вступления или выхода из него.</w:t>
            </w:r>
          </w:p>
          <w:p w14:paraId="744B0221"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5" w:name="_Hlk89815315"/>
            <w:bookmarkStart w:id="6" w:name="_Hlk89891041"/>
            <w:r w:rsidRPr="009744DD">
              <w:rPr>
                <w:rFonts w:ascii="Times New Roman" w:hAnsi="Times New Roman" w:cs="Times New Roman"/>
                <w:b/>
                <w:sz w:val="24"/>
                <w:szCs w:val="24"/>
              </w:rPr>
              <w:t>Запрещается дискриминация при приеме на работу, продвижении по работе, установлении оплаты труда, расторжении трудового договора по инициативе работодателя, а также установления иных условий труда по причине принадлежности работника к профсоюзу, вступления или выхода из него.</w:t>
            </w:r>
          </w:p>
          <w:p w14:paraId="7C9DB1E2"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7" w:name="_Hlk89815338"/>
            <w:bookmarkEnd w:id="5"/>
            <w:r w:rsidRPr="009744DD">
              <w:rPr>
                <w:rFonts w:ascii="Times New Roman" w:hAnsi="Times New Roman" w:cs="Times New Roman"/>
                <w:b/>
                <w:sz w:val="24"/>
                <w:szCs w:val="24"/>
              </w:rPr>
              <w:t>Запрещается воздействие на лиц угрозой или другими неправомерными действиями заставить их воздержаться от вступления в профсоюз, выйти из одного профсоюза и вступить в другой либо самостоятельно распустить профсоюз.</w:t>
            </w:r>
          </w:p>
          <w:p w14:paraId="48BE1BB8"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8" w:name="_Hlk89815349"/>
            <w:bookmarkEnd w:id="7"/>
            <w:r w:rsidRPr="009744DD">
              <w:rPr>
                <w:rFonts w:ascii="Times New Roman" w:hAnsi="Times New Roman" w:cs="Times New Roman"/>
                <w:b/>
                <w:sz w:val="24"/>
                <w:szCs w:val="24"/>
              </w:rPr>
              <w:t>Лицо, считающее, что оно подверглось дискриминации по признаку принадлежности или непринадлежности к профсоюзу, может обратиться в суд с заявлением об устранении дискриминации, возмещении причиненного материального ущерба и компенсации морального вреда.</w:t>
            </w:r>
            <w:bookmarkEnd w:id="6"/>
            <w:bookmarkEnd w:id="8"/>
          </w:p>
        </w:tc>
      </w:tr>
      <w:tr w:rsidR="00440456" w:rsidRPr="009744DD" w14:paraId="78319306" w14:textId="77777777" w:rsidTr="00440456">
        <w:tc>
          <w:tcPr>
            <w:tcW w:w="7280" w:type="dxa"/>
            <w:shd w:val="clear" w:color="auto" w:fill="FFFFFF" w:themeFill="background1"/>
          </w:tcPr>
          <w:p w14:paraId="151BF9BB" w14:textId="77777777" w:rsidR="00440456" w:rsidRPr="009744DD" w:rsidRDefault="00440456" w:rsidP="00FA693B">
            <w:pPr>
              <w:pStyle w:val="tkZagolovok5"/>
              <w:spacing w:before="0" w:after="0" w:line="240" w:lineRule="auto"/>
              <w:jc w:val="both"/>
              <w:rPr>
                <w:rFonts w:ascii="Times New Roman" w:hAnsi="Times New Roman" w:cs="Times New Roman"/>
                <w:bCs w:val="0"/>
                <w:sz w:val="24"/>
                <w:szCs w:val="24"/>
              </w:rPr>
            </w:pPr>
            <w:r w:rsidRPr="009744DD">
              <w:rPr>
                <w:rFonts w:ascii="Times New Roman" w:hAnsi="Times New Roman" w:cs="Times New Roman"/>
                <w:bCs w:val="0"/>
                <w:sz w:val="24"/>
                <w:szCs w:val="24"/>
              </w:rPr>
              <w:lastRenderedPageBreak/>
              <w:t>Статья 6. Реорганизация, прекращение деятельности, приостановка, запрещение деятельности и ликвидация профсоюза, первичной профсоюзной организации</w:t>
            </w:r>
          </w:p>
          <w:p w14:paraId="6D4843D6"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Реорганизация или прекращение деятельности профсоюза или первичной профсоюзной организации осуществляются по решению его членов в порядке, определяемом уставом профсоюза, положением о первичной профсоюзной организации, а ликвидация профсоюза или первичной профсоюзной организации как юридического лица - в соответствии с законодательством о регистрации юридических лиц.</w:t>
            </w:r>
          </w:p>
          <w:p w14:paraId="085F5ED5"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В случае</w:t>
            </w:r>
            <w:proofErr w:type="gramStart"/>
            <w:r w:rsidRPr="009744DD">
              <w:rPr>
                <w:rFonts w:ascii="Times New Roman" w:hAnsi="Times New Roman" w:cs="Times New Roman"/>
                <w:b/>
                <w:sz w:val="24"/>
                <w:szCs w:val="24"/>
              </w:rPr>
              <w:t>,</w:t>
            </w:r>
            <w:proofErr w:type="gramEnd"/>
            <w:r w:rsidRPr="009744DD">
              <w:rPr>
                <w:rFonts w:ascii="Times New Roman" w:hAnsi="Times New Roman" w:cs="Times New Roman"/>
                <w:b/>
                <w:sz w:val="24"/>
                <w:szCs w:val="24"/>
              </w:rPr>
              <w:t xml:space="preserve"> если деятельность республиканских объединений профсоюзов противоречит </w:t>
            </w:r>
            <w:hyperlink r:id="rId9" w:history="1">
              <w:r w:rsidRPr="009744DD">
                <w:rPr>
                  <w:rFonts w:ascii="Times New Roman" w:hAnsi="Times New Roman" w:cs="Times New Roman"/>
                  <w:b/>
                  <w:sz w:val="24"/>
                  <w:szCs w:val="24"/>
                </w:rPr>
                <w:t>Конституции</w:t>
              </w:r>
            </w:hyperlink>
            <w:r w:rsidRPr="009744DD">
              <w:rPr>
                <w:rFonts w:ascii="Times New Roman" w:hAnsi="Times New Roman" w:cs="Times New Roman"/>
                <w:b/>
                <w:sz w:val="24"/>
                <w:szCs w:val="24"/>
              </w:rPr>
              <w:t xml:space="preserve"> и законам Кыргызской Республики, она может быть приостановлена на срок до шести месяцев или запрещена решением Верховного Суда Кыргызской Республики по представлению Генерального </w:t>
            </w:r>
            <w:r w:rsidRPr="009744DD">
              <w:rPr>
                <w:rFonts w:ascii="Times New Roman" w:hAnsi="Times New Roman" w:cs="Times New Roman"/>
                <w:b/>
                <w:sz w:val="24"/>
                <w:szCs w:val="24"/>
              </w:rPr>
              <w:lastRenderedPageBreak/>
              <w:t>прокурора Кыргызской Республики.</w:t>
            </w:r>
          </w:p>
          <w:p w14:paraId="4DC5CF0B"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В случае</w:t>
            </w:r>
            <w:proofErr w:type="gramStart"/>
            <w:r w:rsidRPr="009744DD">
              <w:rPr>
                <w:rFonts w:ascii="Times New Roman" w:hAnsi="Times New Roman" w:cs="Times New Roman"/>
                <w:b/>
                <w:sz w:val="24"/>
                <w:szCs w:val="24"/>
              </w:rPr>
              <w:t>,</w:t>
            </w:r>
            <w:proofErr w:type="gramEnd"/>
            <w:r w:rsidRPr="009744DD">
              <w:rPr>
                <w:rFonts w:ascii="Times New Roman" w:hAnsi="Times New Roman" w:cs="Times New Roman"/>
                <w:b/>
                <w:sz w:val="24"/>
                <w:szCs w:val="24"/>
              </w:rPr>
              <w:t xml:space="preserve"> если деятельность территориальных профсоюзов, их объединений или первичных профсоюзных организаций противоречит </w:t>
            </w:r>
            <w:hyperlink r:id="rId10" w:history="1">
              <w:r w:rsidRPr="009744DD">
                <w:rPr>
                  <w:rFonts w:ascii="Times New Roman" w:hAnsi="Times New Roman" w:cs="Times New Roman"/>
                  <w:b/>
                  <w:sz w:val="24"/>
                  <w:szCs w:val="24"/>
                </w:rPr>
                <w:t>Конституции</w:t>
              </w:r>
            </w:hyperlink>
            <w:r w:rsidRPr="009744DD">
              <w:rPr>
                <w:rFonts w:ascii="Times New Roman" w:hAnsi="Times New Roman" w:cs="Times New Roman"/>
                <w:b/>
                <w:sz w:val="24"/>
                <w:szCs w:val="24"/>
              </w:rPr>
              <w:t xml:space="preserve"> и законам Кыргызской Республики, она может быть приостановлена на срок до шести месяцев или запрещена решением соответствующего местного суда по представлению прокурора соответствующих области, города, или района.</w:t>
            </w:r>
          </w:p>
          <w:p w14:paraId="38A4C5A5" w14:textId="77777777" w:rsidR="00440456" w:rsidRPr="009744DD" w:rsidRDefault="00440456" w:rsidP="00FA693B">
            <w:pPr>
              <w:jc w:val="both"/>
              <w:rPr>
                <w:rFonts w:cs="Times New Roman"/>
                <w:szCs w:val="24"/>
              </w:rPr>
            </w:pPr>
          </w:p>
        </w:tc>
        <w:tc>
          <w:tcPr>
            <w:tcW w:w="7280" w:type="dxa"/>
            <w:shd w:val="clear" w:color="auto" w:fill="FFFFFF" w:themeFill="background1"/>
          </w:tcPr>
          <w:p w14:paraId="243F0CF5" w14:textId="77777777" w:rsidR="00440456" w:rsidRPr="009744DD" w:rsidRDefault="00440456" w:rsidP="00FA693B">
            <w:pPr>
              <w:pStyle w:val="tkZagolovok5"/>
              <w:spacing w:before="0" w:after="0" w:line="240" w:lineRule="auto"/>
              <w:jc w:val="both"/>
              <w:rPr>
                <w:rFonts w:ascii="Times New Roman" w:hAnsi="Times New Roman" w:cs="Times New Roman"/>
                <w:bCs w:val="0"/>
                <w:sz w:val="24"/>
                <w:szCs w:val="24"/>
              </w:rPr>
            </w:pPr>
            <w:r w:rsidRPr="009744DD">
              <w:rPr>
                <w:rFonts w:ascii="Times New Roman" w:hAnsi="Times New Roman" w:cs="Times New Roman"/>
                <w:bCs w:val="0"/>
                <w:sz w:val="24"/>
                <w:szCs w:val="24"/>
              </w:rPr>
              <w:lastRenderedPageBreak/>
              <w:t>Статья 6. Реорганизация, прекращение деятельности, приостановка, запрещение деятельности и ликвидация профсоюза, первичной профсоюзной организации</w:t>
            </w:r>
          </w:p>
          <w:p w14:paraId="21E0C775"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9" w:name="_Hlk89815411"/>
            <w:r w:rsidRPr="009744DD">
              <w:rPr>
                <w:rFonts w:ascii="Times New Roman" w:hAnsi="Times New Roman" w:cs="Times New Roman"/>
                <w:b/>
                <w:sz w:val="24"/>
                <w:szCs w:val="24"/>
              </w:rPr>
              <w:t>Реорганизация или прекращение деятельности профсоюзов, их объединений, первичных профсоюзных организации осуществляются по решению его членов в порядке, определяемом уставом профсоюза, положением о первичной профсоюзной организации, а ликвидация профсоюзов, их объединений, первичных профсоюзных как юридического лица - в соответствии с законодательством о регистрации юридических лиц.</w:t>
            </w:r>
          </w:p>
          <w:bookmarkEnd w:id="9"/>
          <w:p w14:paraId="47508CAD" w14:textId="77777777" w:rsidR="00440456" w:rsidRPr="009744DD" w:rsidRDefault="00440456" w:rsidP="00FA693B">
            <w:pPr>
              <w:pStyle w:val="tkTekst"/>
              <w:spacing w:after="0" w:line="240" w:lineRule="auto"/>
              <w:rPr>
                <w:rFonts w:ascii="Times New Roman" w:hAnsi="Times New Roman" w:cs="Times New Roman"/>
                <w:sz w:val="24"/>
                <w:szCs w:val="24"/>
              </w:rPr>
            </w:pPr>
          </w:p>
        </w:tc>
      </w:tr>
      <w:tr w:rsidR="00440456" w:rsidRPr="009744DD" w14:paraId="0FD6AB91" w14:textId="77777777" w:rsidTr="00440456">
        <w:tc>
          <w:tcPr>
            <w:tcW w:w="7280" w:type="dxa"/>
            <w:shd w:val="clear" w:color="auto" w:fill="FFFFFF" w:themeFill="background1"/>
          </w:tcPr>
          <w:p w14:paraId="20E246A4"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lastRenderedPageBreak/>
              <w:t>Статья 7. Законодательство о профсоюзах, правах и гарантиях их деятельности</w:t>
            </w:r>
          </w:p>
          <w:p w14:paraId="23BCC5FD" w14:textId="77777777" w:rsidR="00440456" w:rsidRPr="009744DD" w:rsidRDefault="00440456" w:rsidP="00FA693B">
            <w:pPr>
              <w:pStyle w:val="tkTekst"/>
              <w:spacing w:after="0" w:line="240" w:lineRule="auto"/>
              <w:rPr>
                <w:rFonts w:ascii="Times New Roman" w:hAnsi="Times New Roman" w:cs="Times New Roman"/>
                <w:b/>
                <w:bCs/>
                <w:sz w:val="24"/>
                <w:szCs w:val="24"/>
              </w:rPr>
            </w:pPr>
            <w:r w:rsidRPr="009744DD">
              <w:rPr>
                <w:rFonts w:ascii="Times New Roman" w:hAnsi="Times New Roman" w:cs="Times New Roman"/>
                <w:b/>
                <w:bCs/>
                <w:sz w:val="24"/>
                <w:szCs w:val="24"/>
              </w:rPr>
              <w:t>Законодательство о профсоюзах, правах и гарантиях их деятельности состоит из настоящего Закона, других законов и принимаемых в соответствии с ними иных нормативных правовых актов Кыргызской Республики.</w:t>
            </w:r>
          </w:p>
          <w:p w14:paraId="1C044E88" w14:textId="77777777" w:rsidR="00440456" w:rsidRPr="009744DD" w:rsidRDefault="00440456" w:rsidP="00FA693B">
            <w:pPr>
              <w:pStyle w:val="tkTekst"/>
              <w:spacing w:after="0" w:line="240" w:lineRule="auto"/>
              <w:rPr>
                <w:rFonts w:ascii="Times New Roman" w:hAnsi="Times New Roman" w:cs="Times New Roman"/>
                <w:b/>
                <w:bCs/>
                <w:sz w:val="24"/>
                <w:szCs w:val="24"/>
              </w:rPr>
            </w:pPr>
            <w:r w:rsidRPr="009744DD">
              <w:rPr>
                <w:rFonts w:ascii="Times New Roman" w:hAnsi="Times New Roman" w:cs="Times New Roman"/>
                <w:b/>
                <w:bCs/>
                <w:sz w:val="24"/>
                <w:szCs w:val="24"/>
              </w:rPr>
              <w:t>Особенности применения настоящего Закона в Вооруженных Силах, органах внутренних дел, органах национальной безопасности, внутренних войсках определяются соответствующими законами Кыргызской Республики.</w:t>
            </w:r>
          </w:p>
          <w:p w14:paraId="6C458627" w14:textId="77777777" w:rsidR="00440456" w:rsidRPr="009744DD" w:rsidRDefault="00440456" w:rsidP="00FA693B">
            <w:pPr>
              <w:jc w:val="both"/>
              <w:rPr>
                <w:rFonts w:cs="Times New Roman"/>
                <w:szCs w:val="24"/>
              </w:rPr>
            </w:pPr>
          </w:p>
        </w:tc>
        <w:tc>
          <w:tcPr>
            <w:tcW w:w="7280" w:type="dxa"/>
            <w:shd w:val="clear" w:color="auto" w:fill="FFFFFF" w:themeFill="background1"/>
          </w:tcPr>
          <w:p w14:paraId="423882B3"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t>Статья 7. Законодательство о профсоюзах, правах и гарантиях их деятельности</w:t>
            </w:r>
          </w:p>
          <w:p w14:paraId="0CFAE2AC" w14:textId="77777777" w:rsidR="00440456" w:rsidRPr="009744DD" w:rsidRDefault="00440456" w:rsidP="00FA693B">
            <w:pPr>
              <w:pStyle w:val="tkTekst"/>
              <w:spacing w:after="0" w:line="240" w:lineRule="auto"/>
              <w:rPr>
                <w:rFonts w:ascii="Times New Roman" w:hAnsi="Times New Roman" w:cs="Times New Roman"/>
                <w:b/>
                <w:bCs/>
                <w:sz w:val="24"/>
                <w:szCs w:val="24"/>
              </w:rPr>
            </w:pPr>
            <w:bookmarkStart w:id="10" w:name="_Hlk89815464"/>
            <w:r w:rsidRPr="009744DD">
              <w:rPr>
                <w:rFonts w:ascii="Times New Roman" w:hAnsi="Times New Roman" w:cs="Times New Roman"/>
                <w:b/>
                <w:bCs/>
                <w:sz w:val="24"/>
                <w:szCs w:val="24"/>
              </w:rPr>
              <w:t>Законодательство о профсоюзах, правах и гарантиях их деятельности состоит из настоящего Закона, других законов и принимаемых в соответствии с ними иных нормативных правовых актов Кыргызской Республики, международных договоров, конвенций Международной организации труда, ратифицированных Кыргызской Республикой, а также иных международных трудовых стандартов.</w:t>
            </w:r>
            <w:bookmarkEnd w:id="10"/>
          </w:p>
        </w:tc>
      </w:tr>
      <w:tr w:rsidR="00440456" w:rsidRPr="009744DD" w14:paraId="25AA2474" w14:textId="77777777" w:rsidTr="00440456">
        <w:tc>
          <w:tcPr>
            <w:tcW w:w="7280" w:type="dxa"/>
            <w:shd w:val="clear" w:color="auto" w:fill="FFFFFF" w:themeFill="background1"/>
          </w:tcPr>
          <w:p w14:paraId="39808D4D"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t>Статья 8. Полномочия первичных профсоюзных организаций</w:t>
            </w:r>
          </w:p>
          <w:p w14:paraId="13B9A296"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Полномочия первичных профсоюзных организаций определяются законодательством Кыргызской Республики, уставами профсоюзов, коллективными договорами, соглашениями, заключаемыми между профсоюзами и работодателями.</w:t>
            </w:r>
          </w:p>
          <w:p w14:paraId="539EFF46"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Первичные профсоюзные организации, их представительные органы функционируют по уставу республиканского, </w:t>
            </w:r>
            <w:proofErr w:type="spellStart"/>
            <w:r w:rsidRPr="009744DD">
              <w:rPr>
                <w:rFonts w:ascii="Times New Roman" w:hAnsi="Times New Roman" w:cs="Times New Roman"/>
                <w:sz w:val="24"/>
                <w:szCs w:val="24"/>
              </w:rPr>
              <w:t>межпрофсоюзного</w:t>
            </w:r>
            <w:proofErr w:type="spellEnd"/>
            <w:r w:rsidRPr="009744DD">
              <w:rPr>
                <w:rFonts w:ascii="Times New Roman" w:hAnsi="Times New Roman" w:cs="Times New Roman"/>
                <w:sz w:val="24"/>
                <w:szCs w:val="24"/>
              </w:rPr>
              <w:t>, территориального или отраслевого объединения профсоюзов.</w:t>
            </w:r>
          </w:p>
          <w:p w14:paraId="15B415C5" w14:textId="77777777" w:rsidR="00440456" w:rsidRPr="009744DD" w:rsidRDefault="00440456" w:rsidP="00FA693B">
            <w:pPr>
              <w:jc w:val="both"/>
              <w:rPr>
                <w:rFonts w:cs="Times New Roman"/>
                <w:szCs w:val="24"/>
              </w:rPr>
            </w:pPr>
          </w:p>
        </w:tc>
        <w:tc>
          <w:tcPr>
            <w:tcW w:w="7280" w:type="dxa"/>
            <w:shd w:val="clear" w:color="auto" w:fill="FFFFFF" w:themeFill="background1"/>
          </w:tcPr>
          <w:p w14:paraId="38B3EB47"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t>Статья 8. Полномочия первичных профсоюзных организаций</w:t>
            </w:r>
          </w:p>
          <w:p w14:paraId="6955CBEC"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Полномочия первичных профсоюзных организаций определяются законодательством </w:t>
            </w:r>
            <w:bookmarkStart w:id="11" w:name="_Hlk89815532"/>
            <w:r w:rsidRPr="009744DD">
              <w:rPr>
                <w:rFonts w:ascii="Times New Roman" w:hAnsi="Times New Roman" w:cs="Times New Roman"/>
                <w:sz w:val="24"/>
                <w:szCs w:val="24"/>
              </w:rPr>
              <w:t xml:space="preserve">Кыргызской Республики, </w:t>
            </w:r>
            <w:r w:rsidRPr="009744DD">
              <w:rPr>
                <w:rFonts w:ascii="Times New Roman" w:hAnsi="Times New Roman" w:cs="Times New Roman"/>
                <w:b/>
                <w:sz w:val="24"/>
                <w:szCs w:val="24"/>
              </w:rPr>
              <w:t>положениями и</w:t>
            </w:r>
            <w:bookmarkEnd w:id="11"/>
            <w:r w:rsidRPr="009744DD">
              <w:rPr>
                <w:rFonts w:ascii="Times New Roman" w:hAnsi="Times New Roman" w:cs="Times New Roman"/>
                <w:sz w:val="24"/>
                <w:szCs w:val="24"/>
              </w:rPr>
              <w:t xml:space="preserve"> уставами профсоюзов, коллективными договорами, соглашениями, заключаемыми между профсоюзами и работодателями.</w:t>
            </w:r>
          </w:p>
          <w:p w14:paraId="1B7D015E"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Первичные профсоюзные организации, их представительные органы функционируют по уставу республиканского, </w:t>
            </w:r>
            <w:proofErr w:type="spellStart"/>
            <w:r w:rsidRPr="009744DD">
              <w:rPr>
                <w:rFonts w:ascii="Times New Roman" w:hAnsi="Times New Roman" w:cs="Times New Roman"/>
                <w:sz w:val="24"/>
                <w:szCs w:val="24"/>
              </w:rPr>
              <w:t>межпрофсоюзного</w:t>
            </w:r>
            <w:proofErr w:type="spellEnd"/>
            <w:r w:rsidRPr="009744DD">
              <w:rPr>
                <w:rFonts w:ascii="Times New Roman" w:hAnsi="Times New Roman" w:cs="Times New Roman"/>
                <w:sz w:val="24"/>
                <w:szCs w:val="24"/>
              </w:rPr>
              <w:t xml:space="preserve">, территориального или отраслевого </w:t>
            </w:r>
            <w:bookmarkStart w:id="12" w:name="_Hlk89815585"/>
            <w:r w:rsidRPr="009744DD">
              <w:rPr>
                <w:rFonts w:ascii="Times New Roman" w:hAnsi="Times New Roman" w:cs="Times New Roman"/>
                <w:sz w:val="24"/>
                <w:szCs w:val="24"/>
              </w:rPr>
              <w:t xml:space="preserve">объединения профсоюзов </w:t>
            </w:r>
            <w:bookmarkStart w:id="13" w:name="_Hlk89815601"/>
            <w:bookmarkEnd w:id="12"/>
            <w:r w:rsidRPr="009744DD">
              <w:rPr>
                <w:rFonts w:ascii="Times New Roman" w:hAnsi="Times New Roman" w:cs="Times New Roman"/>
                <w:b/>
                <w:sz w:val="24"/>
                <w:szCs w:val="24"/>
              </w:rPr>
              <w:t>и положением о первичной профсоюзной организации, утверждаемым вышестоящей профессиональной организацией.</w:t>
            </w:r>
            <w:bookmarkEnd w:id="13"/>
          </w:p>
        </w:tc>
      </w:tr>
      <w:tr w:rsidR="00440456" w:rsidRPr="009744DD" w14:paraId="26E25328" w14:textId="77777777" w:rsidTr="00440456">
        <w:tc>
          <w:tcPr>
            <w:tcW w:w="7280" w:type="dxa"/>
            <w:shd w:val="clear" w:color="auto" w:fill="FFFFFF" w:themeFill="background1"/>
          </w:tcPr>
          <w:p w14:paraId="0B453D8D" w14:textId="77777777" w:rsidR="00440456" w:rsidRPr="009744DD" w:rsidRDefault="00440456" w:rsidP="00FA693B">
            <w:pPr>
              <w:pStyle w:val="tkZagolovok5"/>
              <w:spacing w:before="0" w:after="0" w:line="240" w:lineRule="auto"/>
              <w:jc w:val="both"/>
              <w:rPr>
                <w:rFonts w:ascii="Times New Roman" w:hAnsi="Times New Roman" w:cs="Times New Roman"/>
                <w:sz w:val="24"/>
                <w:szCs w:val="24"/>
              </w:rPr>
            </w:pPr>
            <w:r w:rsidRPr="009744DD">
              <w:rPr>
                <w:rFonts w:ascii="Times New Roman" w:hAnsi="Times New Roman" w:cs="Times New Roman"/>
                <w:sz w:val="24"/>
                <w:szCs w:val="24"/>
              </w:rPr>
              <w:t>-</w:t>
            </w:r>
          </w:p>
        </w:tc>
        <w:tc>
          <w:tcPr>
            <w:tcW w:w="7280" w:type="dxa"/>
            <w:shd w:val="clear" w:color="auto" w:fill="FFFFFF" w:themeFill="background1"/>
          </w:tcPr>
          <w:p w14:paraId="7A5701AB"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14" w:name="_Hlk89891714"/>
            <w:bookmarkStart w:id="15" w:name="_Hlk89815674"/>
            <w:r w:rsidRPr="009744DD">
              <w:rPr>
                <w:rFonts w:ascii="Times New Roman" w:hAnsi="Times New Roman" w:cs="Times New Roman"/>
                <w:b/>
                <w:sz w:val="24"/>
                <w:szCs w:val="24"/>
              </w:rPr>
              <w:t xml:space="preserve">Статьей 8-1. Международная деятельность профсоюзов. </w:t>
            </w:r>
          </w:p>
          <w:bookmarkEnd w:id="14"/>
          <w:p w14:paraId="76E7E6D8" w14:textId="77777777" w:rsidR="00440456" w:rsidRPr="009744DD" w:rsidRDefault="00440456" w:rsidP="00FA693B">
            <w:pPr>
              <w:pStyle w:val="tkZagolovok5"/>
              <w:spacing w:before="0" w:after="0" w:line="240" w:lineRule="auto"/>
              <w:jc w:val="both"/>
              <w:rPr>
                <w:rFonts w:ascii="Times New Roman" w:hAnsi="Times New Roman" w:cs="Times New Roman"/>
                <w:sz w:val="24"/>
                <w:szCs w:val="24"/>
              </w:rPr>
            </w:pPr>
            <w:r w:rsidRPr="009744DD">
              <w:rPr>
                <w:rFonts w:ascii="Times New Roman" w:hAnsi="Times New Roman" w:cs="Times New Roman"/>
                <w:sz w:val="24"/>
                <w:szCs w:val="24"/>
              </w:rPr>
              <w:lastRenderedPageBreak/>
              <w:t xml:space="preserve">Профсоюзы в соответствии с уставными задачами и целями вправе </w:t>
            </w:r>
            <w:bookmarkStart w:id="16" w:name="_Hlk89891790"/>
            <w:r w:rsidRPr="009744DD">
              <w:rPr>
                <w:rFonts w:ascii="Times New Roman" w:hAnsi="Times New Roman" w:cs="Times New Roman"/>
                <w:sz w:val="24"/>
                <w:szCs w:val="24"/>
              </w:rPr>
              <w:t>учреждать либо вступать в международные объединения профсоюзов, сотрудничать с зарубежными профсоюзами и иными организациями, работающими в сфере защиты прав и свобод трудящихся.</w:t>
            </w:r>
          </w:p>
          <w:bookmarkEnd w:id="16"/>
          <w:p w14:paraId="398FD1B3" w14:textId="77777777" w:rsidR="00440456" w:rsidRPr="009744DD" w:rsidRDefault="00440456" w:rsidP="00FA693B">
            <w:pPr>
              <w:pStyle w:val="tkZagolovok5"/>
              <w:spacing w:before="0" w:after="0" w:line="240" w:lineRule="auto"/>
              <w:jc w:val="both"/>
              <w:rPr>
                <w:rFonts w:ascii="Times New Roman" w:hAnsi="Times New Roman" w:cs="Times New Roman"/>
                <w:sz w:val="24"/>
                <w:szCs w:val="24"/>
              </w:rPr>
            </w:pPr>
          </w:p>
          <w:p w14:paraId="5D6C82C9" w14:textId="77777777" w:rsidR="00440456" w:rsidRPr="009744DD" w:rsidRDefault="00440456" w:rsidP="00FA693B">
            <w:pPr>
              <w:pStyle w:val="tkTekst"/>
              <w:spacing w:after="0" w:line="240" w:lineRule="auto"/>
              <w:rPr>
                <w:rFonts w:cs="Times New Roman"/>
                <w:b/>
                <w:szCs w:val="24"/>
              </w:rPr>
            </w:pPr>
            <w:r w:rsidRPr="009744DD">
              <w:rPr>
                <w:rFonts w:ascii="Times New Roman" w:hAnsi="Times New Roman" w:cs="Times New Roman"/>
                <w:b/>
                <w:sz w:val="24"/>
                <w:szCs w:val="24"/>
              </w:rPr>
              <w:t xml:space="preserve">Профсоюзы </w:t>
            </w:r>
            <w:bookmarkStart w:id="17" w:name="_Hlk89891821"/>
            <w:r w:rsidRPr="009744DD">
              <w:rPr>
                <w:rFonts w:ascii="Times New Roman" w:hAnsi="Times New Roman" w:cs="Times New Roman"/>
                <w:b/>
                <w:sz w:val="24"/>
                <w:szCs w:val="24"/>
              </w:rPr>
              <w:t>вправе организовывать и проводить совместно с международными организациями мероприятия и реализовывать проекты, направленные на защиту трудовых и социально-экономических прав и интересов трудящихся</w:t>
            </w:r>
            <w:bookmarkEnd w:id="17"/>
            <w:r w:rsidRPr="009744DD">
              <w:rPr>
                <w:rFonts w:ascii="Times New Roman" w:hAnsi="Times New Roman" w:cs="Times New Roman"/>
                <w:b/>
                <w:sz w:val="24"/>
                <w:szCs w:val="24"/>
              </w:rPr>
              <w:t>.</w:t>
            </w:r>
            <w:bookmarkEnd w:id="15"/>
          </w:p>
        </w:tc>
      </w:tr>
      <w:tr w:rsidR="00440456" w:rsidRPr="009744DD" w14:paraId="6B2AC2CC" w14:textId="77777777" w:rsidTr="00440456">
        <w:tc>
          <w:tcPr>
            <w:tcW w:w="7280" w:type="dxa"/>
            <w:shd w:val="clear" w:color="auto" w:fill="FFFFFF" w:themeFill="background1"/>
          </w:tcPr>
          <w:p w14:paraId="539CDBDA"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lastRenderedPageBreak/>
              <w:t>Статья 10. Расторжение трудового договора по требованию профсоюзного органа</w:t>
            </w:r>
          </w:p>
          <w:p w14:paraId="43AB2E7C"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По требованию профсоюзного органа работодатель обязан расторгнуть трудовой договор с должностным лицом государственного предприятия или сместить его с занимаемой должности, если он нарушает законодательство о труде или не выполняет обязательство по коллективному договору.</w:t>
            </w:r>
          </w:p>
          <w:p w14:paraId="1923214B"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Если нарушение закона о труде, ущемление трудовых прав работника допускаются работодателем или должностным лицом предприятия негосударственной формы собственности, то по требованию профсоюзного органа они могут быть отстранены от занимаемой должности сроком до 6 месяцев.</w:t>
            </w:r>
          </w:p>
          <w:p w14:paraId="73C0F057" w14:textId="77777777" w:rsidR="00440456" w:rsidRPr="009744DD" w:rsidRDefault="00440456" w:rsidP="00FA693B">
            <w:pPr>
              <w:pStyle w:val="tkTekst"/>
              <w:spacing w:after="0" w:line="240" w:lineRule="auto"/>
              <w:rPr>
                <w:rFonts w:ascii="Times New Roman" w:hAnsi="Times New Roman" w:cs="Times New Roman"/>
                <w:b/>
                <w:bCs/>
                <w:sz w:val="24"/>
                <w:szCs w:val="24"/>
              </w:rPr>
            </w:pPr>
            <w:r w:rsidRPr="009744DD">
              <w:rPr>
                <w:rFonts w:ascii="Times New Roman" w:hAnsi="Times New Roman" w:cs="Times New Roman"/>
                <w:b/>
                <w:bCs/>
                <w:sz w:val="24"/>
                <w:szCs w:val="24"/>
              </w:rPr>
              <w:t>Требование профсоюзного органа о расторжении трудового договора или отстранения от занимаемой должности может быть обжаловано в десятидневный срок должностным лицом или работодателем в вышестоящий профсоюзный орган, решение которого является окончательным.</w:t>
            </w:r>
          </w:p>
          <w:p w14:paraId="4BD13F5A" w14:textId="77777777" w:rsidR="00440456" w:rsidRPr="009744DD" w:rsidRDefault="00440456" w:rsidP="00FA693B">
            <w:pPr>
              <w:jc w:val="both"/>
              <w:rPr>
                <w:rFonts w:cs="Times New Roman"/>
                <w:szCs w:val="24"/>
              </w:rPr>
            </w:pPr>
          </w:p>
        </w:tc>
        <w:tc>
          <w:tcPr>
            <w:tcW w:w="7280" w:type="dxa"/>
            <w:shd w:val="clear" w:color="auto" w:fill="FFFFFF" w:themeFill="background1"/>
          </w:tcPr>
          <w:p w14:paraId="35784260"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t>Статья 10. Расторжение трудового договора по требованию профсоюзного органа</w:t>
            </w:r>
          </w:p>
          <w:p w14:paraId="61973F2E"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По требованию профсоюзного органа работодатель обязан расторгнуть трудовой договор с должностным лицом государственного предприятия или сместить его с занимаемой должности, если он нарушает законодательство о труде или не выполняет обязательство по коллективному договору.</w:t>
            </w:r>
          </w:p>
          <w:p w14:paraId="025FAD8B"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Если нарушение закона о труде, ущемление трудовых прав работника допускаются работодателем или должностным лицом предприятия негосударственной формы собственности, то по требованию профсоюзного органа они могут быть отстранены от занимаемой должности сроком до 6 месяцев.</w:t>
            </w:r>
          </w:p>
          <w:p w14:paraId="2B915B34" w14:textId="77777777" w:rsidR="00440456" w:rsidRPr="009744DD" w:rsidRDefault="00440456" w:rsidP="00FA693B">
            <w:pPr>
              <w:pStyle w:val="tkTekst"/>
              <w:spacing w:after="0" w:line="240" w:lineRule="auto"/>
              <w:rPr>
                <w:rFonts w:ascii="Times New Roman" w:hAnsi="Times New Roman" w:cs="Times New Roman"/>
                <w:b/>
                <w:bCs/>
                <w:sz w:val="24"/>
                <w:szCs w:val="24"/>
              </w:rPr>
            </w:pPr>
            <w:bookmarkStart w:id="18" w:name="_Hlk89815789"/>
            <w:r w:rsidRPr="009744DD">
              <w:rPr>
                <w:rFonts w:ascii="Times New Roman" w:hAnsi="Times New Roman" w:cs="Times New Roman"/>
                <w:b/>
                <w:bCs/>
                <w:sz w:val="24"/>
                <w:szCs w:val="24"/>
              </w:rPr>
              <w:t>Требование профсоюзного органа о расторжении трудового договора или отстранения от занимаемой должности может быть обжаловано в десятидневный срок должностным лицом или работодателем в вышестоящий профсоюзный орган.</w:t>
            </w:r>
            <w:r w:rsidRPr="009744DD">
              <w:rPr>
                <w:b/>
                <w:bCs/>
              </w:rPr>
              <w:t xml:space="preserve"> </w:t>
            </w:r>
            <w:r w:rsidRPr="009744DD">
              <w:rPr>
                <w:rFonts w:ascii="Times New Roman" w:hAnsi="Times New Roman" w:cs="Times New Roman"/>
                <w:b/>
                <w:bCs/>
                <w:sz w:val="24"/>
                <w:szCs w:val="24"/>
              </w:rPr>
              <w:t>Решение вышестоящего профсоюзного органа, может быть обжаловано в судебном порядке.</w:t>
            </w:r>
          </w:p>
          <w:bookmarkEnd w:id="18"/>
          <w:p w14:paraId="0264AC18" w14:textId="77777777" w:rsidR="00440456" w:rsidRPr="009744DD" w:rsidRDefault="00440456" w:rsidP="00FA693B">
            <w:pPr>
              <w:jc w:val="both"/>
              <w:rPr>
                <w:rFonts w:cs="Times New Roman"/>
                <w:szCs w:val="24"/>
              </w:rPr>
            </w:pPr>
          </w:p>
        </w:tc>
      </w:tr>
      <w:tr w:rsidR="00440456" w:rsidRPr="009744DD" w14:paraId="4208DD0B" w14:textId="77777777" w:rsidTr="00440456">
        <w:tc>
          <w:tcPr>
            <w:tcW w:w="7280" w:type="dxa"/>
            <w:shd w:val="clear" w:color="auto" w:fill="FFFFFF" w:themeFill="background1"/>
          </w:tcPr>
          <w:p w14:paraId="62800126"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t xml:space="preserve">Статья 14. Права профсоюзов по осуществлению </w:t>
            </w:r>
            <w:proofErr w:type="gramStart"/>
            <w:r w:rsidRPr="009744DD">
              <w:rPr>
                <w:rFonts w:ascii="Times New Roman" w:hAnsi="Times New Roman" w:cs="Times New Roman"/>
                <w:b w:val="0"/>
                <w:sz w:val="24"/>
                <w:szCs w:val="24"/>
              </w:rPr>
              <w:t>контроля за</w:t>
            </w:r>
            <w:proofErr w:type="gramEnd"/>
            <w:r w:rsidRPr="009744DD">
              <w:rPr>
                <w:rFonts w:ascii="Times New Roman" w:hAnsi="Times New Roman" w:cs="Times New Roman"/>
                <w:b w:val="0"/>
                <w:sz w:val="24"/>
                <w:szCs w:val="24"/>
              </w:rPr>
              <w:t xml:space="preserve"> соблюдением законодательства о труде</w:t>
            </w:r>
          </w:p>
          <w:p w14:paraId="63B8F514"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Профсоюзы имеют право контролировать соблюдение работодателем законодательства Кыргызской Республики о труде и </w:t>
            </w:r>
            <w:r w:rsidRPr="009744DD">
              <w:rPr>
                <w:rFonts w:ascii="Times New Roman" w:hAnsi="Times New Roman" w:cs="Times New Roman"/>
                <w:sz w:val="24"/>
                <w:szCs w:val="24"/>
              </w:rPr>
              <w:lastRenderedPageBreak/>
              <w:t>занятости населения, исполнение коллективных договоров, соглашений и требовать устранения выявленных нарушений. Работодатель обязан рассмотреть представления профсоюзов об устранении нарушений законодательства или отменить незаконное решение и в течение месячного срока сообщить профсоюзному органу о результатах его рассмотрения и принятых мерах.</w:t>
            </w:r>
          </w:p>
          <w:p w14:paraId="499EFE25"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Для надзора и </w:t>
            </w:r>
            <w:proofErr w:type="gramStart"/>
            <w:r w:rsidRPr="009744DD">
              <w:rPr>
                <w:rFonts w:ascii="Times New Roman" w:hAnsi="Times New Roman" w:cs="Times New Roman"/>
                <w:sz w:val="24"/>
                <w:szCs w:val="24"/>
              </w:rPr>
              <w:t>контроля за</w:t>
            </w:r>
            <w:proofErr w:type="gramEnd"/>
            <w:r w:rsidRPr="009744DD">
              <w:rPr>
                <w:rFonts w:ascii="Times New Roman" w:hAnsi="Times New Roman" w:cs="Times New Roman"/>
                <w:sz w:val="24"/>
                <w:szCs w:val="24"/>
              </w:rPr>
              <w:t xml:space="preserve"> соблюдением законодательства о труде и охране труда профсоюзы создают правовую и техническую инспекции труда, имеющие одинаковые права с государственной инспекцией труда и действующие согласно положениям, утверждаемым Федерацией профсоюзов Кыргызстана.</w:t>
            </w:r>
          </w:p>
          <w:p w14:paraId="7388B146" w14:textId="77777777" w:rsidR="00440456" w:rsidRPr="009744DD" w:rsidRDefault="00440456" w:rsidP="00FA693B">
            <w:pPr>
              <w:jc w:val="both"/>
              <w:rPr>
                <w:rFonts w:cs="Times New Roman"/>
                <w:szCs w:val="24"/>
              </w:rPr>
            </w:pPr>
          </w:p>
        </w:tc>
        <w:tc>
          <w:tcPr>
            <w:tcW w:w="7280" w:type="dxa"/>
            <w:shd w:val="clear" w:color="auto" w:fill="FFFFFF" w:themeFill="background1"/>
          </w:tcPr>
          <w:p w14:paraId="5E05B07B"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lastRenderedPageBreak/>
              <w:t xml:space="preserve">Статья 14. Права профсоюзов </w:t>
            </w:r>
            <w:bookmarkStart w:id="19" w:name="_Hlk89892367"/>
            <w:r w:rsidRPr="009744DD">
              <w:rPr>
                <w:rFonts w:ascii="Times New Roman" w:hAnsi="Times New Roman" w:cs="Times New Roman"/>
                <w:b w:val="0"/>
                <w:sz w:val="24"/>
                <w:szCs w:val="24"/>
              </w:rPr>
              <w:t xml:space="preserve">по осуществлению </w:t>
            </w:r>
            <w:proofErr w:type="gramStart"/>
            <w:r w:rsidRPr="009744DD">
              <w:rPr>
                <w:rFonts w:ascii="Times New Roman" w:hAnsi="Times New Roman" w:cs="Times New Roman"/>
                <w:b w:val="0"/>
                <w:sz w:val="24"/>
                <w:szCs w:val="24"/>
              </w:rPr>
              <w:t>контроля за</w:t>
            </w:r>
            <w:proofErr w:type="gramEnd"/>
            <w:r w:rsidRPr="009744DD">
              <w:rPr>
                <w:rFonts w:ascii="Times New Roman" w:hAnsi="Times New Roman" w:cs="Times New Roman"/>
                <w:b w:val="0"/>
                <w:sz w:val="24"/>
                <w:szCs w:val="24"/>
              </w:rPr>
              <w:t xml:space="preserve"> соблюдением законодательства о труде</w:t>
            </w:r>
            <w:bookmarkEnd w:id="19"/>
          </w:p>
          <w:p w14:paraId="1B5047D0"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Профсоюзы имеют право контролировать соблюдение работодателем законодательства Кыргызской Республики о труде и </w:t>
            </w:r>
            <w:r w:rsidRPr="009744DD">
              <w:rPr>
                <w:rFonts w:ascii="Times New Roman" w:hAnsi="Times New Roman" w:cs="Times New Roman"/>
                <w:sz w:val="24"/>
                <w:szCs w:val="24"/>
              </w:rPr>
              <w:lastRenderedPageBreak/>
              <w:t>занятости населения, исполнение коллективных договоров, соглашений и требовать устранения выявленных нарушений. Работодатель обязан рассмотреть представления профсоюзов об устранении нарушений законодательства или отменить незаконное решение и в течение месячного срока сообщить профсоюзному органу о результатах его рассмотрения и принятых мерах.</w:t>
            </w:r>
          </w:p>
          <w:p w14:paraId="71DFA3F7"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Для надзора и </w:t>
            </w:r>
            <w:proofErr w:type="gramStart"/>
            <w:r w:rsidRPr="009744DD">
              <w:rPr>
                <w:rFonts w:ascii="Times New Roman" w:hAnsi="Times New Roman" w:cs="Times New Roman"/>
                <w:sz w:val="24"/>
                <w:szCs w:val="24"/>
              </w:rPr>
              <w:t>контроля за</w:t>
            </w:r>
            <w:proofErr w:type="gramEnd"/>
            <w:r w:rsidRPr="009744DD">
              <w:rPr>
                <w:rFonts w:ascii="Times New Roman" w:hAnsi="Times New Roman" w:cs="Times New Roman"/>
                <w:sz w:val="24"/>
                <w:szCs w:val="24"/>
              </w:rPr>
              <w:t xml:space="preserve"> соблюдением законодательства о труде и охране труда профсоюзы создают правовую и техническую инспекции труда, имеющие одинаковые права с государственной инспекцией труда и действующие согласно положениям, утверждаемым Федерацией профсоюзов Кыргызстана.</w:t>
            </w:r>
          </w:p>
          <w:p w14:paraId="2BA23DC8"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20" w:name="_Hlk89815870"/>
            <w:r w:rsidRPr="009744DD">
              <w:rPr>
                <w:rFonts w:ascii="Times New Roman" w:hAnsi="Times New Roman" w:cs="Times New Roman"/>
                <w:b/>
                <w:sz w:val="24"/>
                <w:szCs w:val="24"/>
              </w:rPr>
              <w:t>Проекты нормативных правовых актов, затрагивающих трудовые и социально-экономические права работников, рассматриваются и принимаются государственными органами, органами местного самоуправления с учетом мнения соответствующих профсоюзов</w:t>
            </w:r>
            <w:r w:rsidRPr="009744DD">
              <w:rPr>
                <w:b/>
              </w:rPr>
              <w:t xml:space="preserve"> </w:t>
            </w:r>
            <w:r w:rsidRPr="009744DD">
              <w:rPr>
                <w:rFonts w:ascii="Times New Roman" w:hAnsi="Times New Roman" w:cs="Times New Roman"/>
                <w:b/>
                <w:sz w:val="24"/>
                <w:szCs w:val="24"/>
              </w:rPr>
              <w:t>и их объединений (ассоциаций).</w:t>
            </w:r>
          </w:p>
          <w:p w14:paraId="0A28EFA9"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21" w:name="_Hlk89815888"/>
            <w:bookmarkEnd w:id="20"/>
            <w:r w:rsidRPr="009744DD">
              <w:rPr>
                <w:rFonts w:ascii="Times New Roman" w:hAnsi="Times New Roman" w:cs="Times New Roman"/>
                <w:b/>
                <w:sz w:val="24"/>
                <w:szCs w:val="24"/>
              </w:rPr>
              <w:t xml:space="preserve">Профсоюзы вправе </w:t>
            </w:r>
            <w:bookmarkStart w:id="22" w:name="_Hlk89892291"/>
            <w:r w:rsidRPr="009744DD">
              <w:rPr>
                <w:rFonts w:ascii="Times New Roman" w:hAnsi="Times New Roman" w:cs="Times New Roman"/>
                <w:b/>
                <w:sz w:val="24"/>
                <w:szCs w:val="24"/>
              </w:rPr>
              <w:t>выступать с предложениями о принятии соответствующими органами государственной власти законов и иных нормативных правовых актов, касающихся социально-трудовой сферы.</w:t>
            </w:r>
          </w:p>
          <w:p w14:paraId="5F7EDD3E"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23" w:name="_Hlk89815902"/>
            <w:bookmarkEnd w:id="21"/>
            <w:bookmarkEnd w:id="22"/>
            <w:r w:rsidRPr="009744DD">
              <w:rPr>
                <w:rFonts w:ascii="Times New Roman" w:hAnsi="Times New Roman" w:cs="Times New Roman"/>
                <w:b/>
                <w:sz w:val="24"/>
                <w:szCs w:val="24"/>
              </w:rPr>
              <w:t>Профсоюзы имеют право вносить предложения государственным органам по привлечению к ответственности лиц, нарушающих законодательство Кыргызской Республики о профсоюзах, не выполняющих обязательства, предусмотренные соглашениями и коллективными договорами.</w:t>
            </w:r>
          </w:p>
          <w:bookmarkEnd w:id="23"/>
          <w:p w14:paraId="20FA6BDE" w14:textId="77777777" w:rsidR="00440456" w:rsidRPr="009744DD" w:rsidRDefault="00440456" w:rsidP="00FA693B">
            <w:pPr>
              <w:jc w:val="both"/>
              <w:rPr>
                <w:rFonts w:cs="Times New Roman"/>
                <w:szCs w:val="24"/>
              </w:rPr>
            </w:pPr>
          </w:p>
        </w:tc>
      </w:tr>
      <w:tr w:rsidR="00440456" w:rsidRPr="009744DD" w14:paraId="19E7F995" w14:textId="77777777" w:rsidTr="00440456">
        <w:tc>
          <w:tcPr>
            <w:tcW w:w="7280" w:type="dxa"/>
            <w:shd w:val="clear" w:color="auto" w:fill="FFFFFF" w:themeFill="background1"/>
          </w:tcPr>
          <w:p w14:paraId="6914CE14"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lastRenderedPageBreak/>
              <w:t>Статья 15. Права профсоюзов при осуществлении приватизации и акционировании государственного имущества</w:t>
            </w:r>
          </w:p>
          <w:p w14:paraId="5E32C25C"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Профсоюзы, их органы вправе иметь своих представителей в комиссиях по приватизации государственного имущества, включая объекты социального назначения, создаваемых в структуре государственной власти и их представительного органа.</w:t>
            </w:r>
          </w:p>
          <w:p w14:paraId="5C572F3E" w14:textId="77777777" w:rsidR="00440456" w:rsidRPr="009744DD" w:rsidRDefault="00440456" w:rsidP="00FA693B">
            <w:pPr>
              <w:pStyle w:val="tkTekst"/>
              <w:spacing w:after="0" w:line="240" w:lineRule="auto"/>
              <w:rPr>
                <w:rFonts w:ascii="Times New Roman" w:hAnsi="Times New Roman" w:cs="Times New Roman"/>
                <w:sz w:val="24"/>
                <w:szCs w:val="24"/>
              </w:rPr>
            </w:pPr>
          </w:p>
          <w:p w14:paraId="17BC45FA"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Профсоюзы имеют право требовать от правлений хозяйственных товариществ и обществ </w:t>
            </w:r>
            <w:proofErr w:type="gramStart"/>
            <w:r w:rsidRPr="009744DD">
              <w:rPr>
                <w:rFonts w:ascii="Times New Roman" w:hAnsi="Times New Roman" w:cs="Times New Roman"/>
                <w:sz w:val="24"/>
                <w:szCs w:val="24"/>
              </w:rPr>
              <w:t>соблюдения</w:t>
            </w:r>
            <w:proofErr w:type="gramEnd"/>
            <w:r w:rsidRPr="009744DD">
              <w:rPr>
                <w:rFonts w:ascii="Times New Roman" w:hAnsi="Times New Roman" w:cs="Times New Roman"/>
                <w:sz w:val="24"/>
                <w:szCs w:val="24"/>
              </w:rPr>
              <w:t xml:space="preserve"> законных прав и социальных гарантий их участников - членов трудового коллектива, обращаться в суд с исковым заявлением к работодателю, нарушающему их права.</w:t>
            </w:r>
          </w:p>
        </w:tc>
        <w:tc>
          <w:tcPr>
            <w:tcW w:w="7280" w:type="dxa"/>
            <w:shd w:val="clear" w:color="auto" w:fill="FFFFFF" w:themeFill="background1"/>
          </w:tcPr>
          <w:p w14:paraId="2CD5433D"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lastRenderedPageBreak/>
              <w:t xml:space="preserve">Статья 15. Права профсоюзов </w:t>
            </w:r>
            <w:bookmarkStart w:id="24" w:name="_Hlk89892460"/>
            <w:r w:rsidRPr="009744DD">
              <w:rPr>
                <w:rFonts w:ascii="Times New Roman" w:hAnsi="Times New Roman" w:cs="Times New Roman"/>
                <w:b w:val="0"/>
                <w:sz w:val="24"/>
                <w:szCs w:val="24"/>
              </w:rPr>
              <w:t>при осуществлении приватизации и акционировании государственного имущества</w:t>
            </w:r>
            <w:bookmarkEnd w:id="24"/>
          </w:p>
          <w:p w14:paraId="0C815693"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25" w:name="_Hlk89815953"/>
            <w:r w:rsidRPr="009744DD">
              <w:rPr>
                <w:rFonts w:ascii="Times New Roman" w:hAnsi="Times New Roman" w:cs="Times New Roman"/>
                <w:b/>
                <w:sz w:val="24"/>
                <w:szCs w:val="24"/>
              </w:rPr>
              <w:t xml:space="preserve">Представители профсоюзов включаются в состав органов Управления организаций (Совет директоров, Правление, Наблюдательный Совет, Фонд и др.), а также в комиссии по приватизации государственного имущества, включая объекты социального назначения, создаваемые в структуре </w:t>
            </w:r>
            <w:r w:rsidRPr="009744DD">
              <w:rPr>
                <w:rFonts w:ascii="Times New Roman" w:hAnsi="Times New Roman" w:cs="Times New Roman"/>
                <w:b/>
                <w:sz w:val="24"/>
                <w:szCs w:val="24"/>
              </w:rPr>
              <w:lastRenderedPageBreak/>
              <w:t>государственной власти.</w:t>
            </w:r>
          </w:p>
          <w:bookmarkEnd w:id="25"/>
          <w:p w14:paraId="58E30FF4"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Профсоюзы имеют право требовать от правлений хозяйственных товариществ и обществ </w:t>
            </w:r>
            <w:proofErr w:type="gramStart"/>
            <w:r w:rsidRPr="009744DD">
              <w:rPr>
                <w:rFonts w:ascii="Times New Roman" w:hAnsi="Times New Roman" w:cs="Times New Roman"/>
                <w:sz w:val="24"/>
                <w:szCs w:val="24"/>
              </w:rPr>
              <w:t>соблюдения</w:t>
            </w:r>
            <w:proofErr w:type="gramEnd"/>
            <w:r w:rsidRPr="009744DD">
              <w:rPr>
                <w:rFonts w:ascii="Times New Roman" w:hAnsi="Times New Roman" w:cs="Times New Roman"/>
                <w:sz w:val="24"/>
                <w:szCs w:val="24"/>
              </w:rPr>
              <w:t xml:space="preserve"> законных прав и социальных гарантий их участников - членов трудового коллектива, обращаться в суд с исковым заявлением к работодателю, нарушающему их права.</w:t>
            </w:r>
          </w:p>
        </w:tc>
      </w:tr>
      <w:tr w:rsidR="00440456" w:rsidRPr="009744DD" w14:paraId="7094750A" w14:textId="77777777" w:rsidTr="00440456">
        <w:tc>
          <w:tcPr>
            <w:tcW w:w="7280" w:type="dxa"/>
            <w:shd w:val="clear" w:color="auto" w:fill="FFFFFF" w:themeFill="background1"/>
          </w:tcPr>
          <w:p w14:paraId="735E78DB"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lastRenderedPageBreak/>
              <w:t>Статья 19. Права профсоюзов на организацию и проведение собраний, митингов, уличных шествий, демонстраций, забастовок и других коллективных акций</w:t>
            </w:r>
          </w:p>
          <w:p w14:paraId="0A4F5E73"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Профсоюзы имеют право на организацию и проведение в соответствии с законодательством Кыргызской Республики и уставами профсоюзов собраний, митингов, уличных шествий, демонстраций, забастовок и других коллективных акций в защиту интересов членов профсоюзов.</w:t>
            </w:r>
          </w:p>
          <w:p w14:paraId="21E7230B" w14:textId="77777777" w:rsidR="00440456" w:rsidRPr="009744DD" w:rsidRDefault="00440456" w:rsidP="00FA693B">
            <w:pPr>
              <w:jc w:val="both"/>
              <w:rPr>
                <w:rFonts w:cs="Times New Roman"/>
                <w:szCs w:val="24"/>
              </w:rPr>
            </w:pPr>
          </w:p>
        </w:tc>
        <w:tc>
          <w:tcPr>
            <w:tcW w:w="7280" w:type="dxa"/>
            <w:shd w:val="clear" w:color="auto" w:fill="FFFFFF" w:themeFill="background1"/>
          </w:tcPr>
          <w:p w14:paraId="3B38187D"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t xml:space="preserve">Статья 19. Права профсоюзов на организацию и проведение собраний, митингов, уличных шествий, демонстраций, </w:t>
            </w:r>
            <w:r w:rsidRPr="009744DD">
              <w:rPr>
                <w:rFonts w:ascii="Times New Roman" w:hAnsi="Times New Roman" w:cs="Times New Roman"/>
                <w:sz w:val="24"/>
                <w:szCs w:val="24"/>
              </w:rPr>
              <w:t>забастовок</w:t>
            </w:r>
            <w:r w:rsidRPr="009744DD">
              <w:rPr>
                <w:rFonts w:ascii="Times New Roman" w:hAnsi="Times New Roman" w:cs="Times New Roman"/>
                <w:b w:val="0"/>
                <w:sz w:val="24"/>
                <w:szCs w:val="24"/>
              </w:rPr>
              <w:t xml:space="preserve"> и других коллективных акций</w:t>
            </w:r>
          </w:p>
          <w:p w14:paraId="721055CA"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Профсоюзы имеют право на организацию и проведение в соответствии с законодательством Кыргызской Республики и уставами профсоюзов собраний, митингов, уличных шествий, демонстраций, забастовок и других коллективных акций в защиту интересов членов профсоюзов.</w:t>
            </w:r>
          </w:p>
          <w:p w14:paraId="77B8132D"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26" w:name="_Hlk89816015"/>
            <w:r w:rsidRPr="009744DD">
              <w:rPr>
                <w:rFonts w:ascii="Times New Roman" w:hAnsi="Times New Roman" w:cs="Times New Roman"/>
                <w:b/>
                <w:sz w:val="24"/>
                <w:szCs w:val="24"/>
              </w:rPr>
              <w:t>Профсоюзы могут объединять свои усилия для проведения совместных акций протеста и проводить такие акции в знак солидарности с другими профсоюзами и группами работников.</w:t>
            </w:r>
          </w:p>
          <w:bookmarkEnd w:id="26"/>
          <w:p w14:paraId="6BC49BA8" w14:textId="77777777" w:rsidR="00440456" w:rsidRPr="009744DD" w:rsidRDefault="00440456" w:rsidP="00FA693B">
            <w:pPr>
              <w:jc w:val="both"/>
              <w:rPr>
                <w:rFonts w:cs="Times New Roman"/>
                <w:szCs w:val="24"/>
              </w:rPr>
            </w:pPr>
          </w:p>
        </w:tc>
      </w:tr>
      <w:tr w:rsidR="00440456" w:rsidRPr="009744DD" w14:paraId="5D439870" w14:textId="77777777" w:rsidTr="00440456">
        <w:tc>
          <w:tcPr>
            <w:tcW w:w="7280" w:type="dxa"/>
            <w:shd w:val="clear" w:color="auto" w:fill="FFFFFF" w:themeFill="background1"/>
          </w:tcPr>
          <w:p w14:paraId="0A5AE7F6"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t>Статья 20. Представительство интересов работников в суде</w:t>
            </w:r>
          </w:p>
          <w:p w14:paraId="5C818E6C"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Профсоюзы имеют право представлять в суде законные права и интересы своих членов на любой стадии судопроизводства.</w:t>
            </w:r>
          </w:p>
          <w:p w14:paraId="7141BF11" w14:textId="77777777" w:rsidR="00440456" w:rsidRPr="009744DD" w:rsidRDefault="00440456" w:rsidP="00FA693B"/>
        </w:tc>
        <w:tc>
          <w:tcPr>
            <w:tcW w:w="7280" w:type="dxa"/>
            <w:shd w:val="clear" w:color="auto" w:fill="FFFFFF" w:themeFill="background1"/>
          </w:tcPr>
          <w:p w14:paraId="024BD65B" w14:textId="77777777" w:rsidR="00440456" w:rsidRPr="009744DD" w:rsidRDefault="00440456" w:rsidP="00FA693B">
            <w:pPr>
              <w:pStyle w:val="tkZagolovok5"/>
              <w:spacing w:before="0" w:after="0" w:line="240" w:lineRule="auto"/>
              <w:jc w:val="both"/>
              <w:rPr>
                <w:rFonts w:ascii="Times New Roman" w:hAnsi="Times New Roman" w:cs="Times New Roman"/>
                <w:sz w:val="24"/>
                <w:szCs w:val="24"/>
              </w:rPr>
            </w:pPr>
            <w:bookmarkStart w:id="27" w:name="_Hlk89816042"/>
            <w:r w:rsidRPr="009744DD">
              <w:rPr>
                <w:rFonts w:ascii="Times New Roman" w:hAnsi="Times New Roman" w:cs="Times New Roman"/>
                <w:sz w:val="24"/>
                <w:szCs w:val="24"/>
              </w:rPr>
              <w:t>Статья 20. Представительство интересов работников профсоюзами</w:t>
            </w:r>
          </w:p>
          <w:p w14:paraId="326B192E"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Профсоюзы имеют право представлять и защищать законные права и интересы своих членов, а также быть представителями работников во взаимоотношениях с государственными органами, органами местного самоуправления в пределах своих полномочий, работодателями, объединениями субъектов частного предпринимательства (ассоциациями, союзами), иными организациями.</w:t>
            </w:r>
          </w:p>
          <w:p w14:paraId="51B1D56D"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28" w:name="_Hlk89892590"/>
            <w:r w:rsidRPr="009744DD">
              <w:rPr>
                <w:rFonts w:ascii="Times New Roman" w:hAnsi="Times New Roman" w:cs="Times New Roman"/>
                <w:b/>
                <w:sz w:val="24"/>
                <w:szCs w:val="24"/>
              </w:rPr>
              <w:t>Профсоюзы с согласия работника имеют право:</w:t>
            </w:r>
          </w:p>
          <w:p w14:paraId="2E558DAA"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 предъявлять в суд иски в защиту прав и интересов своих членов;</w:t>
            </w:r>
          </w:p>
          <w:p w14:paraId="23288F25"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 xml:space="preserve">- выступать в интересах работников при проведении медиации; </w:t>
            </w:r>
          </w:p>
          <w:p w14:paraId="660856DB"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 участвовать в досудебном разрешении трудовых споров;</w:t>
            </w:r>
          </w:p>
          <w:p w14:paraId="68F8F648"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lastRenderedPageBreak/>
              <w:t>- представлять интересы работников в государственных органах;</w:t>
            </w:r>
          </w:p>
          <w:p w14:paraId="320D297C"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 оказывать работникам иную правовую помощь;</w:t>
            </w:r>
          </w:p>
          <w:p w14:paraId="3DFD4127"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 обращаться в государственные органы об отмене полностью или частично либо изменении принятых ими нормативных правовых актов, ущемляющих права и законные интересы членов профсоюза.</w:t>
            </w:r>
          </w:p>
          <w:bookmarkEnd w:id="27"/>
          <w:bookmarkEnd w:id="28"/>
          <w:p w14:paraId="37B95D78" w14:textId="77777777" w:rsidR="00440456" w:rsidRPr="009744DD" w:rsidRDefault="00440456" w:rsidP="00FA693B"/>
        </w:tc>
      </w:tr>
      <w:tr w:rsidR="00440456" w:rsidRPr="009744DD" w14:paraId="779ED2DF" w14:textId="77777777" w:rsidTr="00440456">
        <w:tc>
          <w:tcPr>
            <w:tcW w:w="7280" w:type="dxa"/>
            <w:shd w:val="clear" w:color="auto" w:fill="FFFFFF" w:themeFill="background1"/>
          </w:tcPr>
          <w:p w14:paraId="053BE459" w14:textId="77777777" w:rsidR="00440456" w:rsidRPr="009744DD" w:rsidRDefault="00440456" w:rsidP="00FA693B">
            <w:pPr>
              <w:pStyle w:val="tkZagolovok5"/>
              <w:spacing w:before="0" w:after="0" w:line="240" w:lineRule="auto"/>
              <w:jc w:val="both"/>
              <w:rPr>
                <w:rFonts w:ascii="Times New Roman" w:hAnsi="Times New Roman" w:cs="Times New Roman"/>
                <w:sz w:val="24"/>
                <w:szCs w:val="24"/>
              </w:rPr>
            </w:pPr>
            <w:r w:rsidRPr="009744DD">
              <w:rPr>
                <w:rFonts w:ascii="Times New Roman" w:hAnsi="Times New Roman" w:cs="Times New Roman"/>
                <w:sz w:val="24"/>
                <w:szCs w:val="24"/>
              </w:rPr>
              <w:lastRenderedPageBreak/>
              <w:t>Статья 22. Гарантии для выборных профсоюзных работников</w:t>
            </w:r>
          </w:p>
          <w:p w14:paraId="65B3CDC5"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 xml:space="preserve">Увольнение по инициативе работодателя неосвобожденных от производственной работы председателей профсоюзных комитетов, членов профкома, профсоюзных организаторов, помимо общего порядка расторжения трудового договора, установленного Трудовым </w:t>
            </w:r>
            <w:hyperlink r:id="rId11" w:history="1">
              <w:r w:rsidRPr="00C614A8">
                <w:rPr>
                  <w:rStyle w:val="a4"/>
                  <w:rFonts w:ascii="Times New Roman" w:hAnsi="Times New Roman" w:cs="Times New Roman"/>
                  <w:b/>
                  <w:color w:val="auto"/>
                  <w:sz w:val="24"/>
                  <w:szCs w:val="24"/>
                  <w:u w:val="none"/>
                </w:rPr>
                <w:t>кодексом</w:t>
              </w:r>
            </w:hyperlink>
            <w:r w:rsidRPr="00C614A8">
              <w:rPr>
                <w:rFonts w:ascii="Times New Roman" w:hAnsi="Times New Roman" w:cs="Times New Roman"/>
                <w:b/>
                <w:sz w:val="24"/>
                <w:szCs w:val="24"/>
              </w:rPr>
              <w:t xml:space="preserve"> </w:t>
            </w:r>
            <w:r w:rsidRPr="009744DD">
              <w:rPr>
                <w:rFonts w:ascii="Times New Roman" w:hAnsi="Times New Roman" w:cs="Times New Roman"/>
                <w:b/>
                <w:sz w:val="24"/>
                <w:szCs w:val="24"/>
              </w:rPr>
              <w:t>Кыргызской Республики, допускается лишь с согласия вышестоящего профсоюзного органа.</w:t>
            </w:r>
          </w:p>
          <w:p w14:paraId="3DE9FB8C" w14:textId="77777777" w:rsidR="00440456" w:rsidRPr="009744DD" w:rsidRDefault="00440456" w:rsidP="00FA693B">
            <w:pPr>
              <w:jc w:val="both"/>
              <w:rPr>
                <w:rFonts w:cs="Times New Roman"/>
                <w:szCs w:val="24"/>
              </w:rPr>
            </w:pPr>
          </w:p>
        </w:tc>
        <w:tc>
          <w:tcPr>
            <w:tcW w:w="7280" w:type="dxa"/>
            <w:shd w:val="clear" w:color="auto" w:fill="FFFFFF" w:themeFill="background1"/>
          </w:tcPr>
          <w:p w14:paraId="546402CC"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29" w:name="_Hlk89816114"/>
            <w:r w:rsidRPr="009744DD">
              <w:rPr>
                <w:rFonts w:ascii="Times New Roman" w:hAnsi="Times New Roman" w:cs="Times New Roman"/>
                <w:b/>
                <w:sz w:val="24"/>
                <w:szCs w:val="24"/>
              </w:rPr>
              <w:t xml:space="preserve">Статья 22. </w:t>
            </w:r>
            <w:bookmarkStart w:id="30" w:name="_Hlk89892678"/>
            <w:r w:rsidRPr="009744DD">
              <w:rPr>
                <w:rFonts w:ascii="Times New Roman" w:hAnsi="Times New Roman" w:cs="Times New Roman"/>
                <w:b/>
                <w:sz w:val="24"/>
                <w:szCs w:val="24"/>
              </w:rPr>
              <w:t xml:space="preserve">Гарантии для выборных профсоюзных работников не </w:t>
            </w:r>
            <w:proofErr w:type="gramStart"/>
            <w:r w:rsidRPr="009744DD">
              <w:rPr>
                <w:rFonts w:ascii="Times New Roman" w:hAnsi="Times New Roman" w:cs="Times New Roman"/>
                <w:b/>
                <w:sz w:val="24"/>
                <w:szCs w:val="24"/>
              </w:rPr>
              <w:t>освобожденным</w:t>
            </w:r>
            <w:proofErr w:type="gramEnd"/>
            <w:r w:rsidRPr="009744DD">
              <w:rPr>
                <w:rFonts w:ascii="Times New Roman" w:hAnsi="Times New Roman" w:cs="Times New Roman"/>
                <w:b/>
                <w:sz w:val="24"/>
                <w:szCs w:val="24"/>
              </w:rPr>
              <w:t xml:space="preserve"> от основной работы</w:t>
            </w:r>
          </w:p>
          <w:bookmarkEnd w:id="30"/>
          <w:p w14:paraId="1BCC3D41"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Лица, избранные в состав профсоюзных органов всех уровней и не освобожденные от основной работы, не могут быть подвергнуты дисциплинарным взысканиям без предварительного согласия органа, членами которого они являются. Не освобожденные от основной работы руководители первичных профсоюзных организаций не могут быть привлечены к дисциплинарной ответственности без предварительного согласия вышестоящего профсоюзного органа.</w:t>
            </w:r>
          </w:p>
          <w:p w14:paraId="0556A4BC"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Перевод на другую работу лица, избранного в состав профсоюзного органа и не освобожденного от основной работы, производится с согласия органа, членом которого это лицо является, с соблюдением и других требований, предусмотренных законодательством и коллективным договором.</w:t>
            </w:r>
          </w:p>
          <w:p w14:paraId="67FA63A9"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 xml:space="preserve">Увольнение по инициативе работодателя лица, избранного в профсоюзный орган и не освобожденного от основной работы, допускается, при соблюдении общего порядка увольнения, лишь с предварительного согласия профсоюзного органа, членом которого это лицо является. Не освобожденные от основной работы руководители первичных профсоюзных организаций (профсоюзные организаторы) не могут быть уволены по инициативе работодателя без предварительного </w:t>
            </w:r>
            <w:r w:rsidRPr="009744DD">
              <w:rPr>
                <w:rFonts w:ascii="Times New Roman" w:hAnsi="Times New Roman" w:cs="Times New Roman"/>
                <w:b/>
                <w:sz w:val="24"/>
                <w:szCs w:val="24"/>
              </w:rPr>
              <w:lastRenderedPageBreak/>
              <w:t>согласия вышестоящего профсоюзного органа.</w:t>
            </w:r>
          </w:p>
          <w:p w14:paraId="0BCE4069"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 xml:space="preserve">Членам выборных профсоюзных органов, не освобожденным от основной работы, </w:t>
            </w:r>
            <w:bookmarkStart w:id="31" w:name="_Hlk89893037"/>
            <w:r w:rsidRPr="009744DD">
              <w:rPr>
                <w:rFonts w:ascii="Times New Roman" w:hAnsi="Times New Roman" w:cs="Times New Roman"/>
                <w:b/>
                <w:sz w:val="24"/>
                <w:szCs w:val="24"/>
              </w:rPr>
              <w:t>предоставляется до четырех рабочих часов в неделю для реализации профсоюзных прав и обязанностей с сохранением средней заработной платы</w:t>
            </w:r>
            <w:bookmarkEnd w:id="31"/>
            <w:r w:rsidRPr="009744DD">
              <w:rPr>
                <w:rFonts w:ascii="Times New Roman" w:hAnsi="Times New Roman" w:cs="Times New Roman"/>
                <w:b/>
                <w:sz w:val="24"/>
                <w:szCs w:val="24"/>
              </w:rPr>
              <w:t>. Реальное количество рабочего времени, необходимое для выполнения профсоюзных обязанностей, может быть определено коллективным договором.</w:t>
            </w:r>
          </w:p>
          <w:p w14:paraId="0289B2D9"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 xml:space="preserve">Для </w:t>
            </w:r>
            <w:bookmarkStart w:id="32" w:name="_Hlk89893111"/>
            <w:r w:rsidRPr="009744DD">
              <w:rPr>
                <w:rFonts w:ascii="Times New Roman" w:hAnsi="Times New Roman" w:cs="Times New Roman"/>
                <w:b/>
                <w:sz w:val="24"/>
                <w:szCs w:val="24"/>
              </w:rPr>
              <w:t xml:space="preserve">выполнения общественных обязанностей в интересах членов профсоюза </w:t>
            </w:r>
            <w:bookmarkEnd w:id="32"/>
            <w:r w:rsidRPr="009744DD">
              <w:rPr>
                <w:rFonts w:ascii="Times New Roman" w:hAnsi="Times New Roman" w:cs="Times New Roman"/>
                <w:b/>
                <w:sz w:val="24"/>
                <w:szCs w:val="24"/>
              </w:rPr>
              <w:t xml:space="preserve">на время участия в профсоюзных собраниях, профсоюзном обучении, семинарах, съездах и конференциях, созываемых профсоюзами, участники, члены выборных органов </w:t>
            </w:r>
            <w:bookmarkStart w:id="33" w:name="_Hlk89893063"/>
            <w:r w:rsidRPr="009744DD">
              <w:rPr>
                <w:rFonts w:ascii="Times New Roman" w:hAnsi="Times New Roman" w:cs="Times New Roman"/>
                <w:b/>
                <w:sz w:val="24"/>
                <w:szCs w:val="24"/>
              </w:rPr>
              <w:t>освобождаются от основной работы с сохранением средней заработной платы.</w:t>
            </w:r>
            <w:bookmarkEnd w:id="29"/>
            <w:bookmarkEnd w:id="33"/>
          </w:p>
        </w:tc>
      </w:tr>
      <w:tr w:rsidR="00440456" w:rsidRPr="009744DD" w14:paraId="34BA77E9" w14:textId="77777777" w:rsidTr="00440456">
        <w:tc>
          <w:tcPr>
            <w:tcW w:w="7280" w:type="dxa"/>
            <w:shd w:val="clear" w:color="auto" w:fill="FFFFFF" w:themeFill="background1"/>
          </w:tcPr>
          <w:p w14:paraId="230C9D04" w14:textId="77777777" w:rsidR="00440456" w:rsidRPr="009744DD" w:rsidRDefault="00440456" w:rsidP="00FA693B"/>
        </w:tc>
        <w:tc>
          <w:tcPr>
            <w:tcW w:w="7280" w:type="dxa"/>
            <w:shd w:val="clear" w:color="auto" w:fill="FFFFFF" w:themeFill="background1"/>
          </w:tcPr>
          <w:p w14:paraId="35F07181"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34" w:name="_Hlk89816198"/>
            <w:r w:rsidRPr="009744DD">
              <w:rPr>
                <w:rFonts w:ascii="Times New Roman" w:hAnsi="Times New Roman" w:cs="Times New Roman"/>
                <w:b/>
                <w:sz w:val="24"/>
                <w:szCs w:val="24"/>
              </w:rPr>
              <w:t>Статья 22</w:t>
            </w:r>
            <w:r w:rsidRPr="009744DD">
              <w:rPr>
                <w:rFonts w:ascii="Times New Roman" w:hAnsi="Times New Roman" w:cs="Times New Roman"/>
                <w:b/>
                <w:sz w:val="24"/>
                <w:szCs w:val="24"/>
                <w:vertAlign w:val="superscript"/>
              </w:rPr>
              <w:t>1</w:t>
            </w:r>
            <w:r w:rsidRPr="009744DD">
              <w:rPr>
                <w:rFonts w:ascii="Times New Roman" w:hAnsi="Times New Roman" w:cs="Times New Roman"/>
                <w:b/>
                <w:sz w:val="24"/>
                <w:szCs w:val="24"/>
              </w:rPr>
              <w:t xml:space="preserve">. </w:t>
            </w:r>
            <w:bookmarkStart w:id="35" w:name="_Hlk89892714"/>
            <w:r w:rsidRPr="009744DD">
              <w:rPr>
                <w:rFonts w:ascii="Times New Roman" w:hAnsi="Times New Roman" w:cs="Times New Roman"/>
                <w:b/>
                <w:sz w:val="24"/>
                <w:szCs w:val="24"/>
              </w:rPr>
              <w:t>Обязанности работодателя по созданию условий для осуществления деятельности профсоюзов</w:t>
            </w:r>
            <w:bookmarkEnd w:id="35"/>
          </w:p>
          <w:p w14:paraId="643F2D8A"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 xml:space="preserve">Работодатель предоставляет профсоюзам, действующим в организации, </w:t>
            </w:r>
            <w:bookmarkStart w:id="36" w:name="_Hlk89893223"/>
            <w:r w:rsidRPr="009744DD">
              <w:rPr>
                <w:rFonts w:ascii="Times New Roman" w:hAnsi="Times New Roman" w:cs="Times New Roman"/>
                <w:b/>
                <w:sz w:val="24"/>
                <w:szCs w:val="24"/>
              </w:rPr>
              <w:t>в бесплатное пользование необходимые для их деятельности оборудование, помещения, транспортные средства и средства связи в соответствии с коллективным договором, соглашением.</w:t>
            </w:r>
            <w:bookmarkEnd w:id="36"/>
          </w:p>
          <w:p w14:paraId="66C2F281"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Работодатель может передавать в бесплатное пользование профсоюзам находящиеся на балансе организации, либо арендуемые ею здания, сооружения, помещения и другие объекты, а также базы отдыха, спортивные и оздоровительные центры, необходимые для организации отдыха, ведения культурно-просветительной, физкультурно-оздоровительной работы с работниками и членами их семей. При этом хозяйственное содержание, ремонт, отопление, освещение, уборка, охрана, а также оборудование указанных объектов осуществляются организацией, если иное не предусмотрено коллективным договором, соглашением.</w:t>
            </w:r>
          </w:p>
          <w:p w14:paraId="5FDE23DD" w14:textId="77777777" w:rsidR="00440456" w:rsidRPr="009744DD" w:rsidRDefault="00440456" w:rsidP="00FA693B">
            <w:pPr>
              <w:pStyle w:val="tkTekst"/>
              <w:spacing w:after="0" w:line="240" w:lineRule="auto"/>
              <w:rPr>
                <w:rFonts w:ascii="Times New Roman" w:hAnsi="Times New Roman" w:cs="Times New Roman"/>
                <w:b/>
                <w:sz w:val="24"/>
                <w:szCs w:val="24"/>
              </w:rPr>
            </w:pPr>
            <w:r w:rsidRPr="009744DD">
              <w:rPr>
                <w:rFonts w:ascii="Times New Roman" w:hAnsi="Times New Roman" w:cs="Times New Roman"/>
                <w:b/>
                <w:sz w:val="24"/>
                <w:szCs w:val="24"/>
              </w:rPr>
              <w:t xml:space="preserve">Перечень объектов и размеры отчислений профсоюзу </w:t>
            </w:r>
            <w:r w:rsidRPr="009744DD">
              <w:rPr>
                <w:rFonts w:ascii="Times New Roman" w:hAnsi="Times New Roman" w:cs="Times New Roman"/>
                <w:b/>
                <w:sz w:val="24"/>
                <w:szCs w:val="24"/>
              </w:rPr>
              <w:lastRenderedPageBreak/>
              <w:t>средств на проведение им социально-культурной и иной работы в организации определяются в порядке и на условиях, установленных законодательством, коллективным договором, соглашением.</w:t>
            </w:r>
          </w:p>
          <w:p w14:paraId="6812CFCA" w14:textId="77777777" w:rsidR="00440456" w:rsidRPr="009744DD" w:rsidRDefault="00440456" w:rsidP="00FA693B">
            <w:pPr>
              <w:pStyle w:val="tkTekst"/>
              <w:spacing w:after="0" w:line="240" w:lineRule="auto"/>
            </w:pPr>
            <w:bookmarkStart w:id="37" w:name="_Hlk89893312"/>
            <w:r w:rsidRPr="009744DD">
              <w:rPr>
                <w:rFonts w:ascii="Times New Roman" w:hAnsi="Times New Roman" w:cs="Times New Roman"/>
                <w:b/>
                <w:sz w:val="24"/>
                <w:szCs w:val="24"/>
              </w:rPr>
              <w:t>При наличии письменных заявлений работников, являющихся членами профсоюза, работодатель ежемесячно и бесплатно перечисляет на счет профсоюза членские профсоюзные взносы из заработной платы работников в соответствии с коллективным договором, соглашением. Работодатель не вправе задерживать перечисление указанных средств.</w:t>
            </w:r>
            <w:bookmarkEnd w:id="34"/>
            <w:bookmarkEnd w:id="37"/>
          </w:p>
        </w:tc>
      </w:tr>
      <w:tr w:rsidR="00440456" w14:paraId="6931979A" w14:textId="77777777" w:rsidTr="00440456">
        <w:tc>
          <w:tcPr>
            <w:tcW w:w="7280" w:type="dxa"/>
            <w:shd w:val="clear" w:color="auto" w:fill="FFFFFF" w:themeFill="background1"/>
          </w:tcPr>
          <w:p w14:paraId="70970553"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lastRenderedPageBreak/>
              <w:t>Статья 24. Ответственность за нарушение прав профсоюзов</w:t>
            </w:r>
          </w:p>
          <w:p w14:paraId="6CB43FA1" w14:textId="2B9532D6"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 xml:space="preserve">За нарушение законодательства о профсоюзах и их уставов должностные лица органов государственной власти, работодатели несут дисциплинарную, </w:t>
            </w:r>
            <w:r w:rsidRPr="009744DD">
              <w:rPr>
                <w:rFonts w:ascii="Times New Roman" w:hAnsi="Times New Roman" w:cs="Times New Roman"/>
                <w:b/>
                <w:sz w:val="24"/>
                <w:szCs w:val="24"/>
              </w:rPr>
              <w:t>административную</w:t>
            </w:r>
            <w:r w:rsidRPr="009744DD">
              <w:rPr>
                <w:rFonts w:ascii="Times New Roman" w:hAnsi="Times New Roman" w:cs="Times New Roman"/>
                <w:sz w:val="24"/>
                <w:szCs w:val="24"/>
              </w:rPr>
              <w:t>, уголовную ответственность в порядке, установленном законодательством Кыргызской Республики.</w:t>
            </w:r>
          </w:p>
        </w:tc>
        <w:tc>
          <w:tcPr>
            <w:tcW w:w="7280" w:type="dxa"/>
            <w:shd w:val="clear" w:color="auto" w:fill="FFFFFF" w:themeFill="background1"/>
          </w:tcPr>
          <w:p w14:paraId="59F9F4B4" w14:textId="77777777" w:rsidR="00440456" w:rsidRPr="009744DD" w:rsidRDefault="00440456" w:rsidP="00FA693B">
            <w:pPr>
              <w:pStyle w:val="tkZagolovok5"/>
              <w:spacing w:before="0" w:after="0" w:line="240" w:lineRule="auto"/>
              <w:jc w:val="both"/>
              <w:rPr>
                <w:rFonts w:ascii="Times New Roman" w:hAnsi="Times New Roman" w:cs="Times New Roman"/>
                <w:b w:val="0"/>
                <w:sz w:val="24"/>
                <w:szCs w:val="24"/>
              </w:rPr>
            </w:pPr>
            <w:r w:rsidRPr="009744DD">
              <w:rPr>
                <w:rFonts w:ascii="Times New Roman" w:hAnsi="Times New Roman" w:cs="Times New Roman"/>
                <w:b w:val="0"/>
                <w:sz w:val="24"/>
                <w:szCs w:val="24"/>
              </w:rPr>
              <w:t xml:space="preserve">Статья 24. </w:t>
            </w:r>
            <w:bookmarkStart w:id="38" w:name="_Hlk89893624"/>
            <w:r w:rsidRPr="009744DD">
              <w:rPr>
                <w:rFonts w:ascii="Times New Roman" w:hAnsi="Times New Roman" w:cs="Times New Roman"/>
                <w:b w:val="0"/>
                <w:sz w:val="24"/>
                <w:szCs w:val="24"/>
              </w:rPr>
              <w:t>Ответственность за нарушение прав профсоюзов</w:t>
            </w:r>
            <w:bookmarkEnd w:id="38"/>
          </w:p>
          <w:p w14:paraId="652D88E9" w14:textId="77777777" w:rsidR="00440456" w:rsidRPr="009744DD" w:rsidRDefault="00440456" w:rsidP="00FA693B">
            <w:pPr>
              <w:pStyle w:val="tkTekst"/>
              <w:spacing w:after="0" w:line="240" w:lineRule="auto"/>
              <w:rPr>
                <w:rFonts w:ascii="Times New Roman" w:hAnsi="Times New Roman" w:cs="Times New Roman"/>
                <w:sz w:val="24"/>
                <w:szCs w:val="24"/>
              </w:rPr>
            </w:pPr>
            <w:r w:rsidRPr="009744DD">
              <w:rPr>
                <w:rFonts w:ascii="Times New Roman" w:hAnsi="Times New Roman" w:cs="Times New Roman"/>
                <w:sz w:val="24"/>
                <w:szCs w:val="24"/>
              </w:rPr>
              <w:t>За нарушение законодательства о профсоюзах и их уставов должностные лица органов государственной власти, работодатели несут дисциплинарную, уголовную ответственность в порядке, установленном законодательством Кыргызской Республики.</w:t>
            </w:r>
          </w:p>
          <w:p w14:paraId="1EEA4596" w14:textId="77777777" w:rsidR="00440456" w:rsidRPr="009744DD" w:rsidRDefault="00440456" w:rsidP="00FA693B">
            <w:pPr>
              <w:pStyle w:val="tkTekst"/>
              <w:spacing w:after="0" w:line="240" w:lineRule="auto"/>
              <w:rPr>
                <w:rFonts w:ascii="Times New Roman" w:hAnsi="Times New Roman" w:cs="Times New Roman"/>
                <w:b/>
                <w:sz w:val="24"/>
                <w:szCs w:val="24"/>
              </w:rPr>
            </w:pPr>
            <w:bookmarkStart w:id="39" w:name="_Hlk89816315"/>
            <w:r w:rsidRPr="009744DD">
              <w:rPr>
                <w:rFonts w:ascii="Times New Roman" w:hAnsi="Times New Roman" w:cs="Times New Roman"/>
                <w:b/>
                <w:sz w:val="24"/>
                <w:szCs w:val="24"/>
              </w:rPr>
              <w:t xml:space="preserve">Профсоюзы, первичные профсоюзные организаций их объединений вправе </w:t>
            </w:r>
            <w:bookmarkStart w:id="40" w:name="_Hlk89893686"/>
            <w:r w:rsidRPr="009744DD">
              <w:rPr>
                <w:rFonts w:ascii="Times New Roman" w:hAnsi="Times New Roman" w:cs="Times New Roman"/>
                <w:b/>
                <w:sz w:val="24"/>
                <w:szCs w:val="24"/>
              </w:rPr>
              <w:t>требовать привлечения к дисциплинарной ответственности вплоть до увольнения должностных лиц, нарушающих законодательство о профсоюзах, не выполняющих обязательств, предусмотренных коллективным договором, соглашением.</w:t>
            </w:r>
          </w:p>
          <w:bookmarkEnd w:id="39"/>
          <w:bookmarkEnd w:id="40"/>
          <w:p w14:paraId="1C7C5766" w14:textId="77777777" w:rsidR="00440456" w:rsidRPr="009744DD" w:rsidRDefault="00440456" w:rsidP="00FA693B">
            <w:pPr>
              <w:pStyle w:val="tkTekst"/>
              <w:spacing w:after="0" w:line="240" w:lineRule="auto"/>
              <w:rPr>
                <w:rFonts w:ascii="Times New Roman" w:hAnsi="Times New Roman" w:cs="Times New Roman"/>
                <w:sz w:val="24"/>
                <w:szCs w:val="24"/>
              </w:rPr>
            </w:pPr>
          </w:p>
        </w:tc>
      </w:tr>
    </w:tbl>
    <w:p w14:paraId="2E91EDF3" w14:textId="77777777" w:rsidR="00440456" w:rsidRPr="00C84697" w:rsidRDefault="00440456" w:rsidP="00C614A8">
      <w:pPr>
        <w:spacing w:after="0" w:line="240" w:lineRule="auto"/>
        <w:contextualSpacing/>
        <w:jc w:val="both"/>
        <w:rPr>
          <w:rFonts w:cs="Times New Roman"/>
          <w:szCs w:val="24"/>
        </w:rPr>
      </w:pPr>
    </w:p>
    <w:p w14:paraId="2F62588C" w14:textId="77777777" w:rsidR="00440456" w:rsidRPr="00C614A8" w:rsidRDefault="00440456" w:rsidP="00C614A8">
      <w:pPr>
        <w:spacing w:line="240" w:lineRule="auto"/>
        <w:contextualSpacing/>
        <w:rPr>
          <w:b/>
        </w:rPr>
      </w:pPr>
    </w:p>
    <w:p w14:paraId="5FDD7112" w14:textId="22A4DC84" w:rsidR="00440456" w:rsidRPr="00C614A8" w:rsidRDefault="00C614A8" w:rsidP="00C614A8">
      <w:pPr>
        <w:spacing w:line="240" w:lineRule="auto"/>
        <w:contextualSpacing/>
        <w:rPr>
          <w:b/>
        </w:rPr>
      </w:pPr>
      <w:r w:rsidRPr="00C614A8">
        <w:rPr>
          <w:b/>
        </w:rPr>
        <w:tab/>
        <w:t>Министр</w:t>
      </w:r>
      <w:r w:rsidRPr="00C614A8">
        <w:rPr>
          <w:b/>
        </w:rPr>
        <w:tab/>
      </w:r>
      <w:r w:rsidRPr="00C614A8">
        <w:rPr>
          <w:b/>
        </w:rPr>
        <w:tab/>
      </w:r>
      <w:r w:rsidRPr="00C614A8">
        <w:rPr>
          <w:b/>
        </w:rPr>
        <w:tab/>
      </w:r>
      <w:r w:rsidRPr="00C614A8">
        <w:rPr>
          <w:b/>
        </w:rPr>
        <w:tab/>
      </w:r>
      <w:bookmarkStart w:id="41" w:name="_GoBack"/>
      <w:bookmarkEnd w:id="41"/>
      <w:r w:rsidRPr="00C614A8">
        <w:rPr>
          <w:b/>
        </w:rPr>
        <w:tab/>
      </w:r>
      <w:r w:rsidRPr="00C614A8">
        <w:rPr>
          <w:b/>
        </w:rPr>
        <w:tab/>
      </w:r>
      <w:r w:rsidRPr="00C614A8">
        <w:rPr>
          <w:b/>
        </w:rPr>
        <w:tab/>
      </w:r>
      <w:r w:rsidRPr="00C614A8">
        <w:rPr>
          <w:b/>
        </w:rPr>
        <w:tab/>
      </w:r>
      <w:r w:rsidRPr="00C614A8">
        <w:rPr>
          <w:b/>
        </w:rPr>
        <w:tab/>
      </w:r>
      <w:r w:rsidRPr="00C614A8">
        <w:rPr>
          <w:b/>
        </w:rPr>
        <w:tab/>
      </w:r>
      <w:r w:rsidRPr="00C614A8">
        <w:rPr>
          <w:b/>
        </w:rPr>
        <w:tab/>
      </w:r>
      <w:r w:rsidRPr="00C614A8">
        <w:rPr>
          <w:b/>
        </w:rPr>
        <w:tab/>
      </w:r>
      <w:r w:rsidRPr="00C614A8">
        <w:rPr>
          <w:b/>
        </w:rPr>
        <w:tab/>
      </w:r>
      <w:r w:rsidRPr="00C614A8">
        <w:rPr>
          <w:b/>
        </w:rPr>
        <w:tab/>
      </w:r>
      <w:proofErr w:type="spellStart"/>
      <w:r w:rsidRPr="00C614A8">
        <w:rPr>
          <w:b/>
        </w:rPr>
        <w:t>К.Б.Базарбаев</w:t>
      </w:r>
      <w:proofErr w:type="spellEnd"/>
    </w:p>
    <w:sectPr w:rsidR="00440456" w:rsidRPr="00C614A8" w:rsidSect="002E682E">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5F14D" w14:textId="77777777" w:rsidR="00725147" w:rsidRDefault="00725147" w:rsidP="00396AAB">
      <w:pPr>
        <w:spacing w:after="0" w:line="240" w:lineRule="auto"/>
      </w:pPr>
      <w:r>
        <w:separator/>
      </w:r>
    </w:p>
  </w:endnote>
  <w:endnote w:type="continuationSeparator" w:id="0">
    <w:p w14:paraId="12D9DD67" w14:textId="77777777" w:rsidR="00725147" w:rsidRDefault="00725147" w:rsidP="00396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CF3CFD" w14:textId="77777777" w:rsidR="00725147" w:rsidRDefault="00725147" w:rsidP="00396AAB">
      <w:pPr>
        <w:spacing w:after="0" w:line="240" w:lineRule="auto"/>
      </w:pPr>
      <w:r>
        <w:separator/>
      </w:r>
    </w:p>
  </w:footnote>
  <w:footnote w:type="continuationSeparator" w:id="0">
    <w:p w14:paraId="3C998760" w14:textId="77777777" w:rsidR="00725147" w:rsidRDefault="00725147" w:rsidP="00396A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AF2F57"/>
    <w:multiLevelType w:val="hybridMultilevel"/>
    <w:tmpl w:val="AF0CDFD4"/>
    <w:lvl w:ilvl="0" w:tplc="DC100D5C">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cs="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cs="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cs="Courier New" w:hint="default"/>
      </w:rPr>
    </w:lvl>
    <w:lvl w:ilvl="8" w:tplc="04190005" w:tentative="1">
      <w:start w:val="1"/>
      <w:numFmt w:val="bullet"/>
      <w:lvlText w:val=""/>
      <w:lvlJc w:val="left"/>
      <w:pPr>
        <w:ind w:left="702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9F4"/>
    <w:rsid w:val="000026A5"/>
    <w:rsid w:val="00062B3A"/>
    <w:rsid w:val="00073A11"/>
    <w:rsid w:val="000B53CD"/>
    <w:rsid w:val="000E29F4"/>
    <w:rsid w:val="00136364"/>
    <w:rsid w:val="00156CF9"/>
    <w:rsid w:val="001956F3"/>
    <w:rsid w:val="001C01BA"/>
    <w:rsid w:val="001E2525"/>
    <w:rsid w:val="001E56C8"/>
    <w:rsid w:val="0020345F"/>
    <w:rsid w:val="00216095"/>
    <w:rsid w:val="0022023D"/>
    <w:rsid w:val="00231A2F"/>
    <w:rsid w:val="00233462"/>
    <w:rsid w:val="00252D09"/>
    <w:rsid w:val="0025608A"/>
    <w:rsid w:val="00280C0A"/>
    <w:rsid w:val="002A5A52"/>
    <w:rsid w:val="002E682E"/>
    <w:rsid w:val="002F618B"/>
    <w:rsid w:val="00343D03"/>
    <w:rsid w:val="00396AAB"/>
    <w:rsid w:val="003D7E2D"/>
    <w:rsid w:val="0042226D"/>
    <w:rsid w:val="00430BCC"/>
    <w:rsid w:val="00440456"/>
    <w:rsid w:val="0044081E"/>
    <w:rsid w:val="004410D7"/>
    <w:rsid w:val="00466D38"/>
    <w:rsid w:val="004915DC"/>
    <w:rsid w:val="004A6676"/>
    <w:rsid w:val="004B201A"/>
    <w:rsid w:val="0051121D"/>
    <w:rsid w:val="00516581"/>
    <w:rsid w:val="005C1EA0"/>
    <w:rsid w:val="005D01DD"/>
    <w:rsid w:val="005D5D92"/>
    <w:rsid w:val="005E7C38"/>
    <w:rsid w:val="00624DCD"/>
    <w:rsid w:val="00652C24"/>
    <w:rsid w:val="00676284"/>
    <w:rsid w:val="00677835"/>
    <w:rsid w:val="00682D62"/>
    <w:rsid w:val="006835FB"/>
    <w:rsid w:val="006A104F"/>
    <w:rsid w:val="006B499D"/>
    <w:rsid w:val="006C42B7"/>
    <w:rsid w:val="006C51D6"/>
    <w:rsid w:val="00700AF8"/>
    <w:rsid w:val="00725147"/>
    <w:rsid w:val="007507C1"/>
    <w:rsid w:val="00776CC4"/>
    <w:rsid w:val="00776D41"/>
    <w:rsid w:val="007F6A59"/>
    <w:rsid w:val="007F7CD9"/>
    <w:rsid w:val="00831B5D"/>
    <w:rsid w:val="00846638"/>
    <w:rsid w:val="00853643"/>
    <w:rsid w:val="008B5FF2"/>
    <w:rsid w:val="00911A35"/>
    <w:rsid w:val="0092201E"/>
    <w:rsid w:val="00953846"/>
    <w:rsid w:val="009744DD"/>
    <w:rsid w:val="009850E5"/>
    <w:rsid w:val="009B32A3"/>
    <w:rsid w:val="009D2957"/>
    <w:rsid w:val="00A11A35"/>
    <w:rsid w:val="00A1289D"/>
    <w:rsid w:val="00A5689C"/>
    <w:rsid w:val="00A909A9"/>
    <w:rsid w:val="00AC7521"/>
    <w:rsid w:val="00AE5479"/>
    <w:rsid w:val="00B04BC4"/>
    <w:rsid w:val="00B514B0"/>
    <w:rsid w:val="00B8080E"/>
    <w:rsid w:val="00B931A8"/>
    <w:rsid w:val="00C2377B"/>
    <w:rsid w:val="00C4431D"/>
    <w:rsid w:val="00C47FC8"/>
    <w:rsid w:val="00C614A8"/>
    <w:rsid w:val="00C63993"/>
    <w:rsid w:val="00C84697"/>
    <w:rsid w:val="00CB2C11"/>
    <w:rsid w:val="00CB56DB"/>
    <w:rsid w:val="00CB62AD"/>
    <w:rsid w:val="00CD48BE"/>
    <w:rsid w:val="00D23333"/>
    <w:rsid w:val="00DB021F"/>
    <w:rsid w:val="00DB3D27"/>
    <w:rsid w:val="00DB4553"/>
    <w:rsid w:val="00DD7359"/>
    <w:rsid w:val="00DF6F00"/>
    <w:rsid w:val="00E2137E"/>
    <w:rsid w:val="00E65ABF"/>
    <w:rsid w:val="00EB5576"/>
    <w:rsid w:val="00EB7F7C"/>
    <w:rsid w:val="00EF16CB"/>
    <w:rsid w:val="00F165C4"/>
    <w:rsid w:val="00F24D53"/>
    <w:rsid w:val="00F53646"/>
    <w:rsid w:val="00F80FCC"/>
    <w:rsid w:val="00FD6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DC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37E"/>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E68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2E682E"/>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E682E"/>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2E682E"/>
    <w:rPr>
      <w:color w:val="0000FF"/>
      <w:u w:val="single"/>
    </w:rPr>
  </w:style>
  <w:style w:type="paragraph" w:customStyle="1" w:styleId="tkKomentarij">
    <w:name w:val="_Комментарий (tkKomentarij)"/>
    <w:basedOn w:val="a"/>
    <w:rsid w:val="002E682E"/>
    <w:pPr>
      <w:spacing w:after="60" w:line="276" w:lineRule="auto"/>
      <w:ind w:firstLine="567"/>
      <w:jc w:val="both"/>
    </w:pPr>
    <w:rPr>
      <w:rFonts w:ascii="Arial" w:eastAsia="Times New Roman" w:hAnsi="Arial" w:cs="Arial"/>
      <w:i/>
      <w:iCs/>
      <w:sz w:val="20"/>
      <w:szCs w:val="20"/>
      <w:lang w:eastAsia="ru-RU"/>
    </w:rPr>
  </w:style>
  <w:style w:type="paragraph" w:styleId="a5">
    <w:name w:val="List Paragraph"/>
    <w:basedOn w:val="a"/>
    <w:uiPriority w:val="34"/>
    <w:qFormat/>
    <w:rsid w:val="0020345F"/>
    <w:pPr>
      <w:spacing w:after="200" w:line="276" w:lineRule="auto"/>
      <w:ind w:left="720"/>
      <w:contextualSpacing/>
    </w:pPr>
    <w:rPr>
      <w:rFonts w:ascii="Calibri" w:eastAsia="Calibri" w:hAnsi="Calibri" w:cs="Times New Roman"/>
      <w:sz w:val="22"/>
    </w:rPr>
  </w:style>
  <w:style w:type="paragraph" w:styleId="a6">
    <w:name w:val="footnote text"/>
    <w:basedOn w:val="a"/>
    <w:link w:val="a7"/>
    <w:uiPriority w:val="99"/>
    <w:semiHidden/>
    <w:unhideWhenUsed/>
    <w:rsid w:val="00396AAB"/>
    <w:pPr>
      <w:spacing w:after="0" w:line="240" w:lineRule="auto"/>
    </w:pPr>
    <w:rPr>
      <w:sz w:val="20"/>
      <w:szCs w:val="20"/>
    </w:rPr>
  </w:style>
  <w:style w:type="character" w:customStyle="1" w:styleId="a7">
    <w:name w:val="Текст сноски Знак"/>
    <w:basedOn w:val="a0"/>
    <w:link w:val="a6"/>
    <w:uiPriority w:val="99"/>
    <w:semiHidden/>
    <w:rsid w:val="00396AAB"/>
    <w:rPr>
      <w:rFonts w:ascii="Times New Roman" w:hAnsi="Times New Roman"/>
      <w:sz w:val="20"/>
      <w:szCs w:val="20"/>
    </w:rPr>
  </w:style>
  <w:style w:type="character" w:styleId="a8">
    <w:name w:val="footnote reference"/>
    <w:basedOn w:val="a0"/>
    <w:uiPriority w:val="99"/>
    <w:semiHidden/>
    <w:unhideWhenUsed/>
    <w:rsid w:val="00396AAB"/>
    <w:rPr>
      <w:vertAlign w:val="superscript"/>
    </w:rPr>
  </w:style>
  <w:style w:type="paragraph" w:styleId="a9">
    <w:name w:val="header"/>
    <w:basedOn w:val="a"/>
    <w:link w:val="aa"/>
    <w:uiPriority w:val="99"/>
    <w:unhideWhenUsed/>
    <w:rsid w:val="00831B5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31B5D"/>
    <w:rPr>
      <w:rFonts w:ascii="Times New Roman" w:hAnsi="Times New Roman"/>
      <w:sz w:val="24"/>
    </w:rPr>
  </w:style>
  <w:style w:type="paragraph" w:styleId="ab">
    <w:name w:val="footer"/>
    <w:basedOn w:val="a"/>
    <w:link w:val="ac"/>
    <w:uiPriority w:val="99"/>
    <w:unhideWhenUsed/>
    <w:rsid w:val="00831B5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31B5D"/>
    <w:rPr>
      <w:rFonts w:ascii="Times New Roman" w:hAnsi="Times New Roman"/>
      <w:sz w:val="24"/>
    </w:rPr>
  </w:style>
  <w:style w:type="paragraph" w:customStyle="1" w:styleId="tkNazvanie">
    <w:name w:val="_Название (tkNazvanie)"/>
    <w:basedOn w:val="a"/>
    <w:rsid w:val="00440456"/>
    <w:pPr>
      <w:spacing w:before="400" w:after="400" w:line="276" w:lineRule="auto"/>
      <w:ind w:left="1134" w:right="1134"/>
      <w:jc w:val="center"/>
    </w:pPr>
    <w:rPr>
      <w:rFonts w:ascii="Arial" w:eastAsia="Times New Roman" w:hAnsi="Arial" w:cs="Arial"/>
      <w:b/>
      <w:bCs/>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37E"/>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E68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rsid w:val="002E682E"/>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E682E"/>
    <w:pPr>
      <w:spacing w:after="60" w:line="276" w:lineRule="auto"/>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2E682E"/>
    <w:rPr>
      <w:color w:val="0000FF"/>
      <w:u w:val="single"/>
    </w:rPr>
  </w:style>
  <w:style w:type="paragraph" w:customStyle="1" w:styleId="tkKomentarij">
    <w:name w:val="_Комментарий (tkKomentarij)"/>
    <w:basedOn w:val="a"/>
    <w:rsid w:val="002E682E"/>
    <w:pPr>
      <w:spacing w:after="60" w:line="276" w:lineRule="auto"/>
      <w:ind w:firstLine="567"/>
      <w:jc w:val="both"/>
    </w:pPr>
    <w:rPr>
      <w:rFonts w:ascii="Arial" w:eastAsia="Times New Roman" w:hAnsi="Arial" w:cs="Arial"/>
      <w:i/>
      <w:iCs/>
      <w:sz w:val="20"/>
      <w:szCs w:val="20"/>
      <w:lang w:eastAsia="ru-RU"/>
    </w:rPr>
  </w:style>
  <w:style w:type="paragraph" w:styleId="a5">
    <w:name w:val="List Paragraph"/>
    <w:basedOn w:val="a"/>
    <w:uiPriority w:val="34"/>
    <w:qFormat/>
    <w:rsid w:val="0020345F"/>
    <w:pPr>
      <w:spacing w:after="200" w:line="276" w:lineRule="auto"/>
      <w:ind w:left="720"/>
      <w:contextualSpacing/>
    </w:pPr>
    <w:rPr>
      <w:rFonts w:ascii="Calibri" w:eastAsia="Calibri" w:hAnsi="Calibri" w:cs="Times New Roman"/>
      <w:sz w:val="22"/>
    </w:rPr>
  </w:style>
  <w:style w:type="paragraph" w:styleId="a6">
    <w:name w:val="footnote text"/>
    <w:basedOn w:val="a"/>
    <w:link w:val="a7"/>
    <w:uiPriority w:val="99"/>
    <w:semiHidden/>
    <w:unhideWhenUsed/>
    <w:rsid w:val="00396AAB"/>
    <w:pPr>
      <w:spacing w:after="0" w:line="240" w:lineRule="auto"/>
    </w:pPr>
    <w:rPr>
      <w:sz w:val="20"/>
      <w:szCs w:val="20"/>
    </w:rPr>
  </w:style>
  <w:style w:type="character" w:customStyle="1" w:styleId="a7">
    <w:name w:val="Текст сноски Знак"/>
    <w:basedOn w:val="a0"/>
    <w:link w:val="a6"/>
    <w:uiPriority w:val="99"/>
    <w:semiHidden/>
    <w:rsid w:val="00396AAB"/>
    <w:rPr>
      <w:rFonts w:ascii="Times New Roman" w:hAnsi="Times New Roman"/>
      <w:sz w:val="20"/>
      <w:szCs w:val="20"/>
    </w:rPr>
  </w:style>
  <w:style w:type="character" w:styleId="a8">
    <w:name w:val="footnote reference"/>
    <w:basedOn w:val="a0"/>
    <w:uiPriority w:val="99"/>
    <w:semiHidden/>
    <w:unhideWhenUsed/>
    <w:rsid w:val="00396AAB"/>
    <w:rPr>
      <w:vertAlign w:val="superscript"/>
    </w:rPr>
  </w:style>
  <w:style w:type="paragraph" w:styleId="a9">
    <w:name w:val="header"/>
    <w:basedOn w:val="a"/>
    <w:link w:val="aa"/>
    <w:uiPriority w:val="99"/>
    <w:unhideWhenUsed/>
    <w:rsid w:val="00831B5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31B5D"/>
    <w:rPr>
      <w:rFonts w:ascii="Times New Roman" w:hAnsi="Times New Roman"/>
      <w:sz w:val="24"/>
    </w:rPr>
  </w:style>
  <w:style w:type="paragraph" w:styleId="ab">
    <w:name w:val="footer"/>
    <w:basedOn w:val="a"/>
    <w:link w:val="ac"/>
    <w:uiPriority w:val="99"/>
    <w:unhideWhenUsed/>
    <w:rsid w:val="00831B5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31B5D"/>
    <w:rPr>
      <w:rFonts w:ascii="Times New Roman" w:hAnsi="Times New Roman"/>
      <w:sz w:val="24"/>
    </w:rPr>
  </w:style>
  <w:style w:type="paragraph" w:customStyle="1" w:styleId="tkNazvanie">
    <w:name w:val="_Название (tkNazvanie)"/>
    <w:basedOn w:val="a"/>
    <w:rsid w:val="00440456"/>
    <w:pPr>
      <w:spacing w:before="400" w:after="400" w:line="276" w:lineRule="auto"/>
      <w:ind w:left="1134" w:right="1134"/>
      <w:jc w:val="center"/>
    </w:pPr>
    <w:rPr>
      <w:rFonts w:ascii="Arial" w:eastAsia="Times New Roman" w:hAnsi="Arial" w:cs="Arial"/>
      <w:b/>
      <w:bCs/>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61646">
      <w:bodyDiv w:val="1"/>
      <w:marLeft w:val="0"/>
      <w:marRight w:val="0"/>
      <w:marTop w:val="0"/>
      <w:marBottom w:val="0"/>
      <w:divBdr>
        <w:top w:val="none" w:sz="0" w:space="0" w:color="auto"/>
        <w:left w:val="none" w:sz="0" w:space="0" w:color="auto"/>
        <w:bottom w:val="none" w:sz="0" w:space="0" w:color="auto"/>
        <w:right w:val="none" w:sz="0" w:space="0" w:color="auto"/>
      </w:divBdr>
    </w:div>
    <w:div w:id="99180589">
      <w:bodyDiv w:val="1"/>
      <w:marLeft w:val="0"/>
      <w:marRight w:val="0"/>
      <w:marTop w:val="0"/>
      <w:marBottom w:val="0"/>
      <w:divBdr>
        <w:top w:val="none" w:sz="0" w:space="0" w:color="auto"/>
        <w:left w:val="none" w:sz="0" w:space="0" w:color="auto"/>
        <w:bottom w:val="none" w:sz="0" w:space="0" w:color="auto"/>
        <w:right w:val="none" w:sz="0" w:space="0" w:color="auto"/>
      </w:divBdr>
    </w:div>
    <w:div w:id="237599520">
      <w:bodyDiv w:val="1"/>
      <w:marLeft w:val="0"/>
      <w:marRight w:val="0"/>
      <w:marTop w:val="0"/>
      <w:marBottom w:val="0"/>
      <w:divBdr>
        <w:top w:val="none" w:sz="0" w:space="0" w:color="auto"/>
        <w:left w:val="none" w:sz="0" w:space="0" w:color="auto"/>
        <w:bottom w:val="none" w:sz="0" w:space="0" w:color="auto"/>
        <w:right w:val="none" w:sz="0" w:space="0" w:color="auto"/>
      </w:divBdr>
    </w:div>
    <w:div w:id="267933821">
      <w:bodyDiv w:val="1"/>
      <w:marLeft w:val="0"/>
      <w:marRight w:val="0"/>
      <w:marTop w:val="0"/>
      <w:marBottom w:val="0"/>
      <w:divBdr>
        <w:top w:val="none" w:sz="0" w:space="0" w:color="auto"/>
        <w:left w:val="none" w:sz="0" w:space="0" w:color="auto"/>
        <w:bottom w:val="none" w:sz="0" w:space="0" w:color="auto"/>
        <w:right w:val="none" w:sz="0" w:space="0" w:color="auto"/>
      </w:divBdr>
    </w:div>
    <w:div w:id="408961711">
      <w:bodyDiv w:val="1"/>
      <w:marLeft w:val="0"/>
      <w:marRight w:val="0"/>
      <w:marTop w:val="0"/>
      <w:marBottom w:val="0"/>
      <w:divBdr>
        <w:top w:val="none" w:sz="0" w:space="0" w:color="auto"/>
        <w:left w:val="none" w:sz="0" w:space="0" w:color="auto"/>
        <w:bottom w:val="none" w:sz="0" w:space="0" w:color="auto"/>
        <w:right w:val="none" w:sz="0" w:space="0" w:color="auto"/>
      </w:divBdr>
    </w:div>
    <w:div w:id="426343874">
      <w:bodyDiv w:val="1"/>
      <w:marLeft w:val="0"/>
      <w:marRight w:val="0"/>
      <w:marTop w:val="0"/>
      <w:marBottom w:val="0"/>
      <w:divBdr>
        <w:top w:val="none" w:sz="0" w:space="0" w:color="auto"/>
        <w:left w:val="none" w:sz="0" w:space="0" w:color="auto"/>
        <w:bottom w:val="none" w:sz="0" w:space="0" w:color="auto"/>
        <w:right w:val="none" w:sz="0" w:space="0" w:color="auto"/>
      </w:divBdr>
    </w:div>
    <w:div w:id="569466647">
      <w:bodyDiv w:val="1"/>
      <w:marLeft w:val="0"/>
      <w:marRight w:val="0"/>
      <w:marTop w:val="0"/>
      <w:marBottom w:val="0"/>
      <w:divBdr>
        <w:top w:val="none" w:sz="0" w:space="0" w:color="auto"/>
        <w:left w:val="none" w:sz="0" w:space="0" w:color="auto"/>
        <w:bottom w:val="none" w:sz="0" w:space="0" w:color="auto"/>
        <w:right w:val="none" w:sz="0" w:space="0" w:color="auto"/>
      </w:divBdr>
    </w:div>
    <w:div w:id="636956600">
      <w:bodyDiv w:val="1"/>
      <w:marLeft w:val="0"/>
      <w:marRight w:val="0"/>
      <w:marTop w:val="0"/>
      <w:marBottom w:val="0"/>
      <w:divBdr>
        <w:top w:val="none" w:sz="0" w:space="0" w:color="auto"/>
        <w:left w:val="none" w:sz="0" w:space="0" w:color="auto"/>
        <w:bottom w:val="none" w:sz="0" w:space="0" w:color="auto"/>
        <w:right w:val="none" w:sz="0" w:space="0" w:color="auto"/>
      </w:divBdr>
    </w:div>
    <w:div w:id="722994459">
      <w:bodyDiv w:val="1"/>
      <w:marLeft w:val="0"/>
      <w:marRight w:val="0"/>
      <w:marTop w:val="0"/>
      <w:marBottom w:val="0"/>
      <w:divBdr>
        <w:top w:val="none" w:sz="0" w:space="0" w:color="auto"/>
        <w:left w:val="none" w:sz="0" w:space="0" w:color="auto"/>
        <w:bottom w:val="none" w:sz="0" w:space="0" w:color="auto"/>
        <w:right w:val="none" w:sz="0" w:space="0" w:color="auto"/>
      </w:divBdr>
    </w:div>
    <w:div w:id="729579149">
      <w:bodyDiv w:val="1"/>
      <w:marLeft w:val="0"/>
      <w:marRight w:val="0"/>
      <w:marTop w:val="0"/>
      <w:marBottom w:val="0"/>
      <w:divBdr>
        <w:top w:val="none" w:sz="0" w:space="0" w:color="auto"/>
        <w:left w:val="none" w:sz="0" w:space="0" w:color="auto"/>
        <w:bottom w:val="none" w:sz="0" w:space="0" w:color="auto"/>
        <w:right w:val="none" w:sz="0" w:space="0" w:color="auto"/>
      </w:divBdr>
    </w:div>
    <w:div w:id="767040192">
      <w:bodyDiv w:val="1"/>
      <w:marLeft w:val="0"/>
      <w:marRight w:val="0"/>
      <w:marTop w:val="0"/>
      <w:marBottom w:val="0"/>
      <w:divBdr>
        <w:top w:val="none" w:sz="0" w:space="0" w:color="auto"/>
        <w:left w:val="none" w:sz="0" w:space="0" w:color="auto"/>
        <w:bottom w:val="none" w:sz="0" w:space="0" w:color="auto"/>
        <w:right w:val="none" w:sz="0" w:space="0" w:color="auto"/>
      </w:divBdr>
    </w:div>
    <w:div w:id="773089912">
      <w:bodyDiv w:val="1"/>
      <w:marLeft w:val="0"/>
      <w:marRight w:val="0"/>
      <w:marTop w:val="0"/>
      <w:marBottom w:val="0"/>
      <w:divBdr>
        <w:top w:val="none" w:sz="0" w:space="0" w:color="auto"/>
        <w:left w:val="none" w:sz="0" w:space="0" w:color="auto"/>
        <w:bottom w:val="none" w:sz="0" w:space="0" w:color="auto"/>
        <w:right w:val="none" w:sz="0" w:space="0" w:color="auto"/>
      </w:divBdr>
    </w:div>
    <w:div w:id="838080681">
      <w:bodyDiv w:val="1"/>
      <w:marLeft w:val="0"/>
      <w:marRight w:val="0"/>
      <w:marTop w:val="0"/>
      <w:marBottom w:val="0"/>
      <w:divBdr>
        <w:top w:val="none" w:sz="0" w:space="0" w:color="auto"/>
        <w:left w:val="none" w:sz="0" w:space="0" w:color="auto"/>
        <w:bottom w:val="none" w:sz="0" w:space="0" w:color="auto"/>
        <w:right w:val="none" w:sz="0" w:space="0" w:color="auto"/>
      </w:divBdr>
    </w:div>
    <w:div w:id="841553514">
      <w:bodyDiv w:val="1"/>
      <w:marLeft w:val="0"/>
      <w:marRight w:val="0"/>
      <w:marTop w:val="0"/>
      <w:marBottom w:val="0"/>
      <w:divBdr>
        <w:top w:val="none" w:sz="0" w:space="0" w:color="auto"/>
        <w:left w:val="none" w:sz="0" w:space="0" w:color="auto"/>
        <w:bottom w:val="none" w:sz="0" w:space="0" w:color="auto"/>
        <w:right w:val="none" w:sz="0" w:space="0" w:color="auto"/>
      </w:divBdr>
    </w:div>
    <w:div w:id="915742336">
      <w:bodyDiv w:val="1"/>
      <w:marLeft w:val="0"/>
      <w:marRight w:val="0"/>
      <w:marTop w:val="0"/>
      <w:marBottom w:val="0"/>
      <w:divBdr>
        <w:top w:val="none" w:sz="0" w:space="0" w:color="auto"/>
        <w:left w:val="none" w:sz="0" w:space="0" w:color="auto"/>
        <w:bottom w:val="none" w:sz="0" w:space="0" w:color="auto"/>
        <w:right w:val="none" w:sz="0" w:space="0" w:color="auto"/>
      </w:divBdr>
    </w:div>
    <w:div w:id="1039548135">
      <w:bodyDiv w:val="1"/>
      <w:marLeft w:val="0"/>
      <w:marRight w:val="0"/>
      <w:marTop w:val="0"/>
      <w:marBottom w:val="0"/>
      <w:divBdr>
        <w:top w:val="none" w:sz="0" w:space="0" w:color="auto"/>
        <w:left w:val="none" w:sz="0" w:space="0" w:color="auto"/>
        <w:bottom w:val="none" w:sz="0" w:space="0" w:color="auto"/>
        <w:right w:val="none" w:sz="0" w:space="0" w:color="auto"/>
      </w:divBdr>
    </w:div>
    <w:div w:id="1154834315">
      <w:bodyDiv w:val="1"/>
      <w:marLeft w:val="0"/>
      <w:marRight w:val="0"/>
      <w:marTop w:val="0"/>
      <w:marBottom w:val="0"/>
      <w:divBdr>
        <w:top w:val="none" w:sz="0" w:space="0" w:color="auto"/>
        <w:left w:val="none" w:sz="0" w:space="0" w:color="auto"/>
        <w:bottom w:val="none" w:sz="0" w:space="0" w:color="auto"/>
        <w:right w:val="none" w:sz="0" w:space="0" w:color="auto"/>
      </w:divBdr>
    </w:div>
    <w:div w:id="1172381137">
      <w:bodyDiv w:val="1"/>
      <w:marLeft w:val="0"/>
      <w:marRight w:val="0"/>
      <w:marTop w:val="0"/>
      <w:marBottom w:val="0"/>
      <w:divBdr>
        <w:top w:val="none" w:sz="0" w:space="0" w:color="auto"/>
        <w:left w:val="none" w:sz="0" w:space="0" w:color="auto"/>
        <w:bottom w:val="none" w:sz="0" w:space="0" w:color="auto"/>
        <w:right w:val="none" w:sz="0" w:space="0" w:color="auto"/>
      </w:divBdr>
    </w:div>
    <w:div w:id="1243561373">
      <w:bodyDiv w:val="1"/>
      <w:marLeft w:val="0"/>
      <w:marRight w:val="0"/>
      <w:marTop w:val="0"/>
      <w:marBottom w:val="0"/>
      <w:divBdr>
        <w:top w:val="none" w:sz="0" w:space="0" w:color="auto"/>
        <w:left w:val="none" w:sz="0" w:space="0" w:color="auto"/>
        <w:bottom w:val="none" w:sz="0" w:space="0" w:color="auto"/>
        <w:right w:val="none" w:sz="0" w:space="0" w:color="auto"/>
      </w:divBdr>
    </w:div>
    <w:div w:id="1309361107">
      <w:bodyDiv w:val="1"/>
      <w:marLeft w:val="0"/>
      <w:marRight w:val="0"/>
      <w:marTop w:val="0"/>
      <w:marBottom w:val="0"/>
      <w:divBdr>
        <w:top w:val="none" w:sz="0" w:space="0" w:color="auto"/>
        <w:left w:val="none" w:sz="0" w:space="0" w:color="auto"/>
        <w:bottom w:val="none" w:sz="0" w:space="0" w:color="auto"/>
        <w:right w:val="none" w:sz="0" w:space="0" w:color="auto"/>
      </w:divBdr>
    </w:div>
    <w:div w:id="1405032048">
      <w:bodyDiv w:val="1"/>
      <w:marLeft w:val="0"/>
      <w:marRight w:val="0"/>
      <w:marTop w:val="0"/>
      <w:marBottom w:val="0"/>
      <w:divBdr>
        <w:top w:val="none" w:sz="0" w:space="0" w:color="auto"/>
        <w:left w:val="none" w:sz="0" w:space="0" w:color="auto"/>
        <w:bottom w:val="none" w:sz="0" w:space="0" w:color="auto"/>
        <w:right w:val="none" w:sz="0" w:space="0" w:color="auto"/>
      </w:divBdr>
    </w:div>
    <w:div w:id="1565987847">
      <w:bodyDiv w:val="1"/>
      <w:marLeft w:val="0"/>
      <w:marRight w:val="0"/>
      <w:marTop w:val="0"/>
      <w:marBottom w:val="0"/>
      <w:divBdr>
        <w:top w:val="none" w:sz="0" w:space="0" w:color="auto"/>
        <w:left w:val="none" w:sz="0" w:space="0" w:color="auto"/>
        <w:bottom w:val="none" w:sz="0" w:space="0" w:color="auto"/>
        <w:right w:val="none" w:sz="0" w:space="0" w:color="auto"/>
      </w:divBdr>
    </w:div>
    <w:div w:id="1712917817">
      <w:bodyDiv w:val="1"/>
      <w:marLeft w:val="0"/>
      <w:marRight w:val="0"/>
      <w:marTop w:val="0"/>
      <w:marBottom w:val="0"/>
      <w:divBdr>
        <w:top w:val="none" w:sz="0" w:space="0" w:color="auto"/>
        <w:left w:val="none" w:sz="0" w:space="0" w:color="auto"/>
        <w:bottom w:val="none" w:sz="0" w:space="0" w:color="auto"/>
        <w:right w:val="none" w:sz="0" w:space="0" w:color="auto"/>
      </w:divBdr>
    </w:div>
    <w:div w:id="1856648968">
      <w:bodyDiv w:val="1"/>
      <w:marLeft w:val="0"/>
      <w:marRight w:val="0"/>
      <w:marTop w:val="0"/>
      <w:marBottom w:val="0"/>
      <w:divBdr>
        <w:top w:val="none" w:sz="0" w:space="0" w:color="auto"/>
        <w:left w:val="none" w:sz="0" w:space="0" w:color="auto"/>
        <w:bottom w:val="none" w:sz="0" w:space="0" w:color="auto"/>
        <w:right w:val="none" w:sz="0" w:space="0" w:color="auto"/>
      </w:divBdr>
    </w:div>
    <w:div w:id="1925187256">
      <w:bodyDiv w:val="1"/>
      <w:marLeft w:val="0"/>
      <w:marRight w:val="0"/>
      <w:marTop w:val="0"/>
      <w:marBottom w:val="0"/>
      <w:divBdr>
        <w:top w:val="none" w:sz="0" w:space="0" w:color="auto"/>
        <w:left w:val="none" w:sz="0" w:space="0" w:color="auto"/>
        <w:bottom w:val="none" w:sz="0" w:space="0" w:color="auto"/>
        <w:right w:val="none" w:sz="0" w:space="0" w:color="auto"/>
      </w:divBdr>
    </w:div>
    <w:div w:id="205600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oktom://db/2724" TargetMode="External"/><Relationship Id="rId5" Type="http://schemas.openxmlformats.org/officeDocument/2006/relationships/settings" Target="settings.xml"/><Relationship Id="rId10" Type="http://schemas.openxmlformats.org/officeDocument/2006/relationships/hyperlink" Target="toktom://db/305" TargetMode="External"/><Relationship Id="rId4" Type="http://schemas.microsoft.com/office/2007/relationships/stylesWithEffects" Target="stylesWithEffects.xml"/><Relationship Id="rId9" Type="http://schemas.openxmlformats.org/officeDocument/2006/relationships/hyperlink" Target="toktom://db/3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52BD0-ED5D-436E-AC64-A894E2553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3334</Words>
  <Characters>19009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c:creator>
  <cp:lastModifiedBy>Munara Kojomkulova</cp:lastModifiedBy>
  <cp:revision>3</cp:revision>
  <dcterms:created xsi:type="dcterms:W3CDTF">2021-12-30T06:11:00Z</dcterms:created>
  <dcterms:modified xsi:type="dcterms:W3CDTF">2021-12-30T10:12:00Z</dcterms:modified>
</cp:coreProperties>
</file>